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B625B3" w:rsidRDefault="00D1091B" w:rsidP="00B94045">
      <w:pPr>
        <w:pStyle w:val="Heading1"/>
        <w:rPr>
          <w:rFonts w:eastAsia="Times New Roman"/>
          <w:b/>
          <w:bCs/>
          <w:color w:val="auto"/>
          <w:lang w:val="en-GB"/>
        </w:rPr>
      </w:pPr>
      <w:r w:rsidRPr="00D1091B">
        <w:rPr>
          <w:rFonts w:eastAsia="Times New Roman"/>
          <w:b/>
          <w:bCs/>
          <w:color w:val="auto"/>
          <w:lang w:val="ru"/>
        </w:rPr>
        <w:t>Лечение кислородом (оксигенотерапия) на дому</w:t>
      </w:r>
      <w:r w:rsidR="00B625B3" w:rsidRPr="00B625B3">
        <w:rPr>
          <w:rFonts w:eastAsia="Times New Roman"/>
          <w:b/>
          <w:bCs/>
          <w:color w:val="auto"/>
          <w:lang w:val="en-GB"/>
        </w:rPr>
        <w:t xml:space="preserve"> 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Ida-Tallinna Keskhaigla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Ida-Tallinna Keskhaigla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BC2A8F" w:rsidRDefault="00684643" w:rsidP="00BC2A8F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 xml:space="preserve">Цель </w:t>
      </w:r>
      <w:r w:rsidRPr="00D1091B">
        <w:rPr>
          <w:rFonts w:asciiTheme="minorHAnsi" w:eastAsia="Calibri" w:hAnsiTheme="minorHAnsi" w:cs="Calibri"/>
          <w:bCs/>
          <w:color w:val="231F20"/>
          <w:lang w:val="ru-RU"/>
        </w:rPr>
        <w:t>данного</w:t>
      </w: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 xml:space="preserve"> информационного листка - предоставить пациенту информацию о показаниях, сущности, обеспечении безопасности во время кислородной терапии, а также об уходе за аппаратом для кислородной терапии и принадлежностями к нему.</w:t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/>
          <w:bCs/>
          <w:color w:val="231F20"/>
          <w:lang w:val="ru" w:bidi="ru-RU"/>
        </w:rPr>
        <w:t xml:space="preserve">Кислородная терапия </w:t>
      </w: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показана при тяжелых случаях дыхательной недостаточности, когда требуется дополнительный кислород.  При наличии показаний к домашней оксигенотерапии лечащий врач определяет соответствующий объем потока кислорода для конкретного пациента, принимая во внимание параметры газов крови пациента.</w:t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 xml:space="preserve">В домашних условиях обычно используется кислородный концентратор. При длительной оксигенотерапии пациент обычно получает кислород через назальную канюлю, кислородная маска используется реже и, прежде всего, в более тяжелых случаях. </w:t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/>
          <w:bCs/>
          <w:color w:val="231F20"/>
          <w:lang w:val="ru" w:bidi="ru-RU"/>
        </w:rPr>
        <w:t>Для достижения терапевтического эффекта дополнительный кислород следует вводить более 15 часов в сутки.</w:t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/>
          <w:bCs/>
          <w:color w:val="231F20"/>
          <w:lang w:val="ru" w:bidi="ru-RU"/>
        </w:rPr>
        <w:t>Обеспечение безопасности в домашних условиях.</w:t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</w:p>
    <w:p w:rsidR="00D1091B" w:rsidRPr="00D1091B" w:rsidRDefault="00D1091B" w:rsidP="00D1091B">
      <w:pPr>
        <w:numPr>
          <w:ilvl w:val="0"/>
          <w:numId w:val="48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Не разрешается курить вблизи кислородного концентратора, так как кислород способствует возгоранию.</w:t>
      </w:r>
    </w:p>
    <w:p w:rsidR="00D1091B" w:rsidRPr="00D1091B" w:rsidRDefault="00D1091B" w:rsidP="00D1091B">
      <w:pPr>
        <w:numPr>
          <w:ilvl w:val="0"/>
          <w:numId w:val="48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Не размещайте кислородный концентратор вблизи открытого огня (камина, печки или плиты, свечей и т.п.).</w:t>
      </w:r>
    </w:p>
    <w:p w:rsidR="00D1091B" w:rsidRPr="00D1091B" w:rsidRDefault="00D1091B" w:rsidP="00D1091B">
      <w:pPr>
        <w:numPr>
          <w:ilvl w:val="0"/>
          <w:numId w:val="48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Убедитесь, что в Вашем доме работают дымовые датчики.</w:t>
      </w:r>
    </w:p>
    <w:p w:rsidR="00D1091B" w:rsidRPr="00D1091B" w:rsidRDefault="00D1091B" w:rsidP="00D1091B">
      <w:pPr>
        <w:numPr>
          <w:ilvl w:val="0"/>
          <w:numId w:val="48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 xml:space="preserve">Расположите кислородный концентратор посередине комнаты/помещения таким образом, чтобы Вы могли свободно передвигаться. </w:t>
      </w:r>
    </w:p>
    <w:p w:rsidR="00D1091B" w:rsidRPr="00D1091B" w:rsidRDefault="00D1091B" w:rsidP="00D1091B">
      <w:pPr>
        <w:numPr>
          <w:ilvl w:val="0"/>
          <w:numId w:val="48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Оставьте пространство (примерно 30 см) вокруг кислородного концентратора для оптимальной вентиляции и правильной работы прибора.  Рекомендуется подложить под аппарат резиновый коврик, который приглушает шум и легко моется.  Ковровые покрытия собирают лишнюю пыль, которая, в свою очередь, быстрее забивает пылевой фильтр кислородного концентратора и может привести к перегреву прибора.</w:t>
      </w:r>
    </w:p>
    <w:p w:rsidR="00D1091B" w:rsidRPr="00D1091B" w:rsidRDefault="00D1091B" w:rsidP="00D1091B">
      <w:pPr>
        <w:numPr>
          <w:ilvl w:val="0"/>
          <w:numId w:val="48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Не изменяйте количество дополнительного кислорода без консультации с врачом или медсестрой.  Избыточное количество кислорода может вызвать накопление углекислого газа в тканях, что может привести к потере сознания.</w:t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et-EE"/>
        </w:rPr>
        <w:br w:type="page"/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/>
          <w:bCs/>
          <w:color w:val="231F20"/>
          <w:lang w:val="ru" w:bidi="ru-RU"/>
        </w:rPr>
        <w:t>Техническое обслуживание аппарата и принадлежностей к нему</w:t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</w:p>
    <w:p w:rsidR="00D1091B" w:rsidRPr="00D1091B" w:rsidRDefault="00D1091B" w:rsidP="00D1091B">
      <w:pPr>
        <w:numPr>
          <w:ilvl w:val="0"/>
          <w:numId w:val="50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Назальную канюлю/маску следует мыть несколько раз в неделю теплой водой с нейтральным мылом.</w:t>
      </w:r>
    </w:p>
    <w:p w:rsidR="00D1091B" w:rsidRPr="00D1091B" w:rsidRDefault="00D1091B" w:rsidP="00D1091B">
      <w:pPr>
        <w:numPr>
          <w:ilvl w:val="0"/>
          <w:numId w:val="50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Менять назальную канюлю/маску необходимо один раз в месяц.</w:t>
      </w:r>
    </w:p>
    <w:p w:rsidR="00D1091B" w:rsidRPr="00D1091B" w:rsidRDefault="00D1091B" w:rsidP="00D1091B">
      <w:pPr>
        <w:numPr>
          <w:ilvl w:val="0"/>
          <w:numId w:val="50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Очищать пылевой фильтр кислородного концентратора следует раз в неделю.</w:t>
      </w:r>
    </w:p>
    <w:p w:rsidR="00D1091B" w:rsidRPr="00D1091B" w:rsidRDefault="00D1091B" w:rsidP="00D1091B">
      <w:pPr>
        <w:numPr>
          <w:ilvl w:val="0"/>
          <w:numId w:val="50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Если у Вас среди принадлежностей к концентратору есть увлажнитель - колба, заполненная жидкостью, то используйте для ее заполнения дистиллированную воду, купленную в аптеке. Колбу следует мыть и заполнять один раз в день.</w:t>
      </w:r>
    </w:p>
    <w:p w:rsidR="00D1091B" w:rsidRPr="00D1091B" w:rsidRDefault="00D1091B" w:rsidP="00D1091B">
      <w:pPr>
        <w:numPr>
          <w:ilvl w:val="0"/>
          <w:numId w:val="50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 xml:space="preserve">Кислородный концентратор обслуживается техническим специалистом каждые 2 года. Время обслуживания заранее согласуется с Вами или Вашими близкими. </w:t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 xml:space="preserve">В Восточно-Таллиннской центральной больнице медсестры посещают пациентов, имеющих кислородную терапию на дому, с периодичностью, установленной лечащим врачом.  Время визитов на дом согласовывается с пациентом заранее по телефону. При посещении на дому медсестра оценивает состояние больного и, при необходимости, берет кровь для анализа, чтобы оценить эффективность проводимой оксигенотерапии или записывает пациента на прием к пульмонологу. Приемы врача могут проходить также дистанционно по телефону. Для наилучшего контроля уровня кислорода в крови мы рекомендуем всем пациентам, получающим кислородную терапию, приобрести пульсоксиметр для контроля уровня кислорода самим. </w:t>
      </w: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D1091B" w:rsidRPr="00D1091B" w:rsidRDefault="00D1091B" w:rsidP="00D1091B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/>
          <w:bCs/>
          <w:color w:val="231F20"/>
          <w:lang w:val="ru" w:bidi="ru-RU"/>
        </w:rPr>
        <w:t>Свяжитесь с медсестрой по телефону 620 7079 в рабочие дни с 8:00 до 16:00:</w:t>
      </w:r>
    </w:p>
    <w:p w:rsidR="00D1091B" w:rsidRPr="00D1091B" w:rsidRDefault="00D1091B" w:rsidP="00D1091B">
      <w:pPr>
        <w:numPr>
          <w:ilvl w:val="0"/>
          <w:numId w:val="49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По вопросам, связанным с оксигенотерапией.</w:t>
      </w:r>
    </w:p>
    <w:p w:rsidR="00D1091B" w:rsidRPr="00D1091B" w:rsidRDefault="00D1091B" w:rsidP="00D1091B">
      <w:pPr>
        <w:numPr>
          <w:ilvl w:val="0"/>
          <w:numId w:val="49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Для оповещения о состоянии здоровья или об изменениях в самочувствии (например, усиление одышки, снижение активности или плохая переносимость нагрузки, кашель, свистящее дыхание и т. д.).</w:t>
      </w:r>
    </w:p>
    <w:p w:rsidR="00D1091B" w:rsidRPr="00535B88" w:rsidRDefault="00D1091B" w:rsidP="00D1091B">
      <w:pPr>
        <w:numPr>
          <w:ilvl w:val="0"/>
          <w:numId w:val="49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D1091B">
        <w:rPr>
          <w:rFonts w:asciiTheme="minorHAnsi" w:eastAsia="Calibri" w:hAnsiTheme="minorHAnsi" w:cs="Calibri"/>
          <w:bCs/>
          <w:color w:val="231F20"/>
          <w:lang w:val="ru" w:bidi="ru-RU"/>
        </w:rPr>
        <w:t>По вопросам, связанным с кислородным концентратором и принадлежностям к нему (носовая канюля, увлажняющий баллон).</w:t>
      </w: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</w:p>
    <w:p w:rsidR="00535B88" w:rsidRPr="00D1091B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331164" w:rsidRPr="005402F1" w:rsidRDefault="00BC2A8F" w:rsidP="001D3C3D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2"/>
          <w:szCs w:val="22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5402F1">
        <w:rPr>
          <w:rFonts w:asciiTheme="minorHAnsi" w:hAnsiTheme="minorHAnsi"/>
          <w:sz w:val="22"/>
          <w:szCs w:val="22"/>
          <w:lang w:val="ru-RU"/>
        </w:rPr>
        <w:t>ITK</w:t>
      </w:r>
      <w:r w:rsidR="00273B56">
        <w:rPr>
          <w:rFonts w:asciiTheme="minorHAnsi" w:hAnsiTheme="minorHAnsi"/>
          <w:sz w:val="22"/>
          <w:szCs w:val="22"/>
          <w:lang w:val="et-EE"/>
        </w:rPr>
        <w:t>1078</w:t>
      </w:r>
    </w:p>
    <w:p w:rsidR="005402F1" w:rsidRPr="005402F1" w:rsidRDefault="005402F1" w:rsidP="005402F1">
      <w:pPr>
        <w:ind w:left="6372"/>
        <w:rPr>
          <w:rFonts w:asciiTheme="minorHAnsi" w:hAnsiTheme="minorHAnsi"/>
          <w:sz w:val="22"/>
          <w:szCs w:val="22"/>
          <w:lang w:val="ru-RU"/>
        </w:rPr>
      </w:pPr>
      <w:r w:rsidRPr="005402F1">
        <w:rPr>
          <w:rFonts w:asciiTheme="minorHAnsi" w:hAnsiTheme="minorHAnsi"/>
          <w:sz w:val="22"/>
          <w:szCs w:val="22"/>
          <w:lang w:val="ru-RU"/>
        </w:rPr>
        <w:t xml:space="preserve">Данный информационный материал </w:t>
      </w:r>
      <w:r w:rsidRPr="005402F1"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утвержден </w:t>
      </w:r>
      <w:r w:rsidR="007C3B6B" w:rsidRPr="007C3B6B"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>комиссией по качеству медицинских услуг</w:t>
      </w:r>
      <w:r w:rsidRPr="007C3B6B"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 </w:t>
      </w:r>
    </w:p>
    <w:p w:rsidR="00331164" w:rsidRPr="005402F1" w:rsidRDefault="008C053E" w:rsidP="005402F1">
      <w:pPr>
        <w:ind w:left="6372"/>
        <w:rPr>
          <w:rFonts w:asciiTheme="minorHAnsi" w:hAnsiTheme="minorHAnsi"/>
          <w:i/>
          <w:iCs/>
          <w:sz w:val="22"/>
          <w:szCs w:val="22"/>
          <w:lang w:val="ru-RU"/>
        </w:rPr>
      </w:pPr>
      <w:r w:rsidRPr="008C053E">
        <w:rPr>
          <w:rFonts w:asciiTheme="minorHAnsi" w:hAnsiTheme="minorHAnsi"/>
          <w:sz w:val="22"/>
          <w:szCs w:val="22"/>
          <w:lang w:val="ru-RU"/>
        </w:rPr>
        <w:t>Восточно</w:t>
      </w:r>
      <w:r w:rsidR="005402F1" w:rsidRPr="005402F1">
        <w:rPr>
          <w:rFonts w:asciiTheme="minorHAnsi" w:hAnsiTheme="minorHAnsi"/>
          <w:sz w:val="22"/>
          <w:szCs w:val="22"/>
          <w:lang w:val="ru-RU"/>
        </w:rPr>
        <w:t>-Таллиннской центральной больницы</w:t>
      </w:r>
      <w:r w:rsidR="005402F1" w:rsidRPr="005402F1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273B56">
        <w:rPr>
          <w:rFonts w:asciiTheme="minorHAnsi" w:hAnsiTheme="minorHAnsi"/>
          <w:sz w:val="22"/>
          <w:szCs w:val="22"/>
          <w:lang w:val="et-EE"/>
        </w:rPr>
        <w:t>20</w:t>
      </w:r>
      <w:r w:rsidR="004818EE">
        <w:rPr>
          <w:rFonts w:asciiTheme="minorHAnsi" w:hAnsiTheme="minorHAnsi"/>
          <w:sz w:val="22"/>
          <w:szCs w:val="22"/>
          <w:lang w:val="et-EE"/>
        </w:rPr>
        <w:t>.</w:t>
      </w:r>
      <w:r w:rsidR="00273B56">
        <w:rPr>
          <w:rFonts w:asciiTheme="minorHAnsi" w:hAnsiTheme="minorHAnsi"/>
          <w:sz w:val="22"/>
          <w:szCs w:val="22"/>
          <w:lang w:val="et-EE"/>
        </w:rPr>
        <w:t>04</w:t>
      </w:r>
      <w:r w:rsidR="007C3B6B">
        <w:rPr>
          <w:rFonts w:asciiTheme="minorHAnsi" w:hAnsiTheme="minorHAnsi"/>
          <w:sz w:val="22"/>
          <w:szCs w:val="22"/>
          <w:lang w:val="et-EE"/>
        </w:rPr>
        <w:t>.20</w:t>
      </w:r>
      <w:r w:rsidR="004818EE">
        <w:rPr>
          <w:rFonts w:asciiTheme="minorHAnsi" w:hAnsiTheme="minorHAnsi"/>
          <w:sz w:val="22"/>
          <w:szCs w:val="22"/>
          <w:lang w:val="et-EE"/>
        </w:rPr>
        <w:t>22</w:t>
      </w:r>
      <w:r w:rsidR="007C3B6B">
        <w:rPr>
          <w:rFonts w:asciiTheme="minorHAnsi" w:hAnsiTheme="minorHAnsi"/>
          <w:sz w:val="22"/>
          <w:szCs w:val="22"/>
          <w:lang w:val="ru-RU"/>
        </w:rPr>
        <w:t xml:space="preserve"> (</w:t>
      </w:r>
      <w:r w:rsidR="007C3B6B" w:rsidRPr="007C3B6B">
        <w:rPr>
          <w:rFonts w:asciiTheme="minorHAnsi" w:hAnsiTheme="minorHAnsi"/>
          <w:sz w:val="22"/>
          <w:szCs w:val="22"/>
          <w:lang w:val="et-EE"/>
        </w:rPr>
        <w:t xml:space="preserve">протокол </w:t>
      </w:r>
      <w:r w:rsidR="001914D3" w:rsidRPr="005402F1">
        <w:rPr>
          <w:rFonts w:asciiTheme="minorHAnsi" w:hAnsiTheme="minorHAnsi"/>
          <w:sz w:val="22"/>
          <w:szCs w:val="22"/>
          <w:lang w:val="et-EE"/>
        </w:rPr>
        <w:t xml:space="preserve">№ </w:t>
      </w:r>
      <w:r w:rsidR="00273B56">
        <w:rPr>
          <w:rFonts w:asciiTheme="minorHAnsi" w:hAnsiTheme="minorHAnsi"/>
          <w:sz w:val="22"/>
          <w:szCs w:val="22"/>
          <w:lang w:val="et-EE"/>
        </w:rPr>
        <w:t>6</w:t>
      </w:r>
      <w:r w:rsidR="00A33944">
        <w:rPr>
          <w:rFonts w:asciiTheme="minorHAnsi" w:hAnsiTheme="minorHAnsi"/>
          <w:sz w:val="22"/>
          <w:szCs w:val="22"/>
          <w:lang w:val="et-EE"/>
        </w:rPr>
        <w:t>-22</w:t>
      </w:r>
      <w:r w:rsidR="00331164" w:rsidRPr="005402F1">
        <w:rPr>
          <w:rFonts w:asciiTheme="minorHAnsi" w:hAnsiTheme="minorHAnsi"/>
          <w:sz w:val="22"/>
          <w:szCs w:val="22"/>
          <w:lang w:val="ru-RU"/>
        </w:rPr>
        <w:t>).</w:t>
      </w:r>
    </w:p>
    <w:p w:rsidR="00C636E4" w:rsidRPr="00A95659" w:rsidRDefault="00C636E4" w:rsidP="00292506">
      <w:pPr>
        <w:ind w:left="6372"/>
        <w:rPr>
          <w:i/>
          <w:iCs/>
          <w:sz w:val="22"/>
          <w:szCs w:val="22"/>
          <w:lang w:val="ru-RU"/>
        </w:rPr>
      </w:pPr>
      <w:bookmarkStart w:id="0" w:name="_GoBack"/>
      <w:bookmarkEnd w:id="0"/>
    </w:p>
    <w:sectPr w:rsidR="00C636E4" w:rsidRPr="00A95659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53" w:rsidRDefault="00D92253" w:rsidP="002676B3">
      <w:r>
        <w:separator/>
      </w:r>
    </w:p>
  </w:endnote>
  <w:endnote w:type="continuationSeparator" w:id="0">
    <w:p w:rsidR="00D92253" w:rsidRDefault="00D92253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273B56">
      <w:rPr>
        <w:rFonts w:asciiTheme="minorHAnsi" w:hAnsiTheme="minorHAnsi"/>
        <w:sz w:val="18"/>
        <w:szCs w:val="18"/>
        <w:lang w:val="et-EE"/>
      </w:rPr>
      <w:t>1078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D1091B" w:rsidP="008C053E">
    <w:pPr>
      <w:pStyle w:val="Footer"/>
      <w:rPr>
        <w:rFonts w:asciiTheme="minorHAnsi" w:hAnsiTheme="minorHAnsi"/>
        <w:noProof/>
        <w:sz w:val="20"/>
        <w:szCs w:val="18"/>
      </w:rPr>
    </w:pPr>
    <w:r w:rsidRPr="00D1091B">
      <w:rPr>
        <w:rFonts w:asciiTheme="minorHAnsi" w:hAnsiTheme="minorHAnsi" w:cs="Arial"/>
        <w:bCs/>
        <w:kern w:val="36"/>
        <w:sz w:val="18"/>
        <w:szCs w:val="18"/>
        <w:lang w:val="ru-RU"/>
      </w:rPr>
      <w:t>Лечение кислородом (оксигенотерапия) на дому</w:t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273B56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53" w:rsidRDefault="00D92253" w:rsidP="002676B3">
      <w:r>
        <w:separator/>
      </w:r>
    </w:p>
  </w:footnote>
  <w:footnote w:type="continuationSeparator" w:id="0">
    <w:p w:rsidR="00D92253" w:rsidRDefault="00D92253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ECEFA8"/>
    <w:lvl w:ilvl="0">
      <w:start w:val="1"/>
      <w:numFmt w:val="bullet"/>
      <w:lvlText w:val="•"/>
      <w:lvlJc w:val="left"/>
      <w:rPr>
        <w:rFonts w:ascii="Calibri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22C6A"/>
    <w:multiLevelType w:val="hybridMultilevel"/>
    <w:tmpl w:val="100E7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0A59D8"/>
    <w:multiLevelType w:val="hybridMultilevel"/>
    <w:tmpl w:val="0ED8C6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193148"/>
    <w:multiLevelType w:val="multilevel"/>
    <w:tmpl w:val="8E0A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22FD1"/>
    <w:multiLevelType w:val="hybridMultilevel"/>
    <w:tmpl w:val="10668188"/>
    <w:lvl w:ilvl="0" w:tplc="B2AA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B472F"/>
    <w:multiLevelType w:val="hybridMultilevel"/>
    <w:tmpl w:val="2CF4E7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22910"/>
    <w:multiLevelType w:val="hybridMultilevel"/>
    <w:tmpl w:val="ED4ADC44"/>
    <w:lvl w:ilvl="0" w:tplc="04250001">
      <w:start w:val="1"/>
      <w:numFmt w:val="bullet"/>
      <w:lvlText w:val=""/>
      <w:lvlJc w:val="left"/>
      <w:pPr>
        <w:ind w:left="1551" w:hanging="984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B91"/>
    <w:multiLevelType w:val="hybridMultilevel"/>
    <w:tmpl w:val="2CA2C6D4"/>
    <w:lvl w:ilvl="0" w:tplc="5A4EC61A">
      <w:numFmt w:val="bullet"/>
      <w:lvlText w:val="•"/>
      <w:lvlJc w:val="left"/>
      <w:pPr>
        <w:ind w:left="646" w:hanging="362"/>
      </w:pPr>
      <w:rPr>
        <w:rFonts w:ascii="Calibri" w:eastAsia="Calibri" w:hAnsi="Calibri" w:cs="Calibri" w:hint="default"/>
        <w:b/>
        <w:bCs/>
        <w:color w:val="231F20"/>
        <w:w w:val="133"/>
        <w:sz w:val="28"/>
        <w:szCs w:val="28"/>
      </w:rPr>
    </w:lvl>
    <w:lvl w:ilvl="1" w:tplc="68B4467A">
      <w:numFmt w:val="bullet"/>
      <w:lvlText w:val="•"/>
      <w:lvlJc w:val="left"/>
      <w:pPr>
        <w:ind w:left="1428" w:hanging="362"/>
      </w:pPr>
    </w:lvl>
    <w:lvl w:ilvl="2" w:tplc="2CB6CCE8">
      <w:numFmt w:val="bullet"/>
      <w:lvlText w:val="•"/>
      <w:lvlJc w:val="left"/>
      <w:pPr>
        <w:ind w:left="2217" w:hanging="362"/>
      </w:pPr>
    </w:lvl>
    <w:lvl w:ilvl="3" w:tplc="58EA7E8C">
      <w:numFmt w:val="bullet"/>
      <w:lvlText w:val="•"/>
      <w:lvlJc w:val="left"/>
      <w:pPr>
        <w:ind w:left="3006" w:hanging="362"/>
      </w:pPr>
    </w:lvl>
    <w:lvl w:ilvl="4" w:tplc="2F52BA3E">
      <w:numFmt w:val="bullet"/>
      <w:lvlText w:val="•"/>
      <w:lvlJc w:val="left"/>
      <w:pPr>
        <w:ind w:left="3795" w:hanging="362"/>
      </w:pPr>
    </w:lvl>
    <w:lvl w:ilvl="5" w:tplc="743C844A">
      <w:numFmt w:val="bullet"/>
      <w:lvlText w:val="•"/>
      <w:lvlJc w:val="left"/>
      <w:pPr>
        <w:ind w:left="4584" w:hanging="362"/>
      </w:pPr>
    </w:lvl>
    <w:lvl w:ilvl="6" w:tplc="73226C16">
      <w:numFmt w:val="bullet"/>
      <w:lvlText w:val="•"/>
      <w:lvlJc w:val="left"/>
      <w:pPr>
        <w:ind w:left="5372" w:hanging="362"/>
      </w:pPr>
    </w:lvl>
    <w:lvl w:ilvl="7" w:tplc="013A4748">
      <w:numFmt w:val="bullet"/>
      <w:lvlText w:val="•"/>
      <w:lvlJc w:val="left"/>
      <w:pPr>
        <w:ind w:left="6161" w:hanging="362"/>
      </w:pPr>
    </w:lvl>
    <w:lvl w:ilvl="8" w:tplc="268E8DE2">
      <w:numFmt w:val="bullet"/>
      <w:lvlText w:val="•"/>
      <w:lvlJc w:val="left"/>
      <w:pPr>
        <w:ind w:left="6950" w:hanging="362"/>
      </w:pPr>
    </w:lvl>
  </w:abstractNum>
  <w:abstractNum w:abstractNumId="13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401D"/>
    <w:multiLevelType w:val="hybridMultilevel"/>
    <w:tmpl w:val="B4BADC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456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238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262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E31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206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22E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863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A079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ED02B4C"/>
    <w:multiLevelType w:val="hybridMultilevel"/>
    <w:tmpl w:val="8188D756"/>
    <w:styleLink w:val="1"/>
    <w:lvl w:ilvl="0" w:tplc="B0985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C0F4EE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73BC548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FC284D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ED9287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B06A4B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D728D2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F9F0ED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467ECB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DC1017"/>
    <w:multiLevelType w:val="hybridMultilevel"/>
    <w:tmpl w:val="E92AA3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7B3CBA"/>
    <w:multiLevelType w:val="hybridMultilevel"/>
    <w:tmpl w:val="E2BA93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044D2"/>
    <w:multiLevelType w:val="hybridMultilevel"/>
    <w:tmpl w:val="CE8A2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015E6"/>
    <w:multiLevelType w:val="hybridMultilevel"/>
    <w:tmpl w:val="8188D756"/>
    <w:numStyleLink w:val="1"/>
  </w:abstractNum>
  <w:abstractNum w:abstractNumId="23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F23EC"/>
    <w:multiLevelType w:val="hybridMultilevel"/>
    <w:tmpl w:val="8306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74CFC"/>
    <w:multiLevelType w:val="hybridMultilevel"/>
    <w:tmpl w:val="547EE2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77947"/>
    <w:multiLevelType w:val="hybridMultilevel"/>
    <w:tmpl w:val="D878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1225B"/>
    <w:multiLevelType w:val="hybridMultilevel"/>
    <w:tmpl w:val="49048A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673AF"/>
    <w:multiLevelType w:val="hybridMultilevel"/>
    <w:tmpl w:val="BA5C15F6"/>
    <w:lvl w:ilvl="0" w:tplc="03B80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231F20"/>
        <w:w w:val="99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1670D"/>
    <w:multiLevelType w:val="hybridMultilevel"/>
    <w:tmpl w:val="7896A496"/>
    <w:styleLink w:val="2"/>
    <w:lvl w:ilvl="0" w:tplc="84FC2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AF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7F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A9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83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CA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C5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21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9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825637"/>
    <w:multiLevelType w:val="hybridMultilevel"/>
    <w:tmpl w:val="91169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166AF"/>
    <w:multiLevelType w:val="hybridMultilevel"/>
    <w:tmpl w:val="8188D756"/>
    <w:numStyleLink w:val="1"/>
  </w:abstractNum>
  <w:abstractNum w:abstractNumId="34" w15:restartNumberingAfterBreak="0">
    <w:nsid w:val="586B376D"/>
    <w:multiLevelType w:val="hybridMultilevel"/>
    <w:tmpl w:val="09AEA1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D32B9"/>
    <w:multiLevelType w:val="hybridMultilevel"/>
    <w:tmpl w:val="7896A496"/>
    <w:numStyleLink w:val="2"/>
  </w:abstractNum>
  <w:abstractNum w:abstractNumId="36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823C7"/>
    <w:multiLevelType w:val="hybridMultilevel"/>
    <w:tmpl w:val="8B98C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376F2A"/>
    <w:multiLevelType w:val="hybridMultilevel"/>
    <w:tmpl w:val="D61A64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200F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61F36"/>
    <w:multiLevelType w:val="hybridMultilevel"/>
    <w:tmpl w:val="8188D756"/>
    <w:numStyleLink w:val="1"/>
  </w:abstractNum>
  <w:abstractNum w:abstractNumId="42" w15:restartNumberingAfterBreak="0">
    <w:nsid w:val="6E4C3ABC"/>
    <w:multiLevelType w:val="hybridMultilevel"/>
    <w:tmpl w:val="7896A496"/>
    <w:numStyleLink w:val="2"/>
  </w:abstractNum>
  <w:abstractNum w:abstractNumId="43" w15:restartNumberingAfterBreak="0">
    <w:nsid w:val="70BE7A4C"/>
    <w:multiLevelType w:val="multilevel"/>
    <w:tmpl w:val="0A20ED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B53A6"/>
    <w:multiLevelType w:val="hybridMultilevel"/>
    <w:tmpl w:val="C7F0D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121B1"/>
    <w:multiLevelType w:val="hybridMultilevel"/>
    <w:tmpl w:val="9D649EC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5C52E8"/>
    <w:multiLevelType w:val="hybridMultilevel"/>
    <w:tmpl w:val="6F00C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11"/>
  </w:num>
  <w:num w:numId="3">
    <w:abstractNumId w:val="1"/>
  </w:num>
  <w:num w:numId="4">
    <w:abstractNumId w:val="15"/>
  </w:num>
  <w:num w:numId="5">
    <w:abstractNumId w:val="23"/>
  </w:num>
  <w:num w:numId="6">
    <w:abstractNumId w:val="37"/>
  </w:num>
  <w:num w:numId="7">
    <w:abstractNumId w:val="13"/>
  </w:num>
  <w:num w:numId="8">
    <w:abstractNumId w:val="9"/>
  </w:num>
  <w:num w:numId="9">
    <w:abstractNumId w:val="36"/>
  </w:num>
  <w:num w:numId="10">
    <w:abstractNumId w:val="20"/>
  </w:num>
  <w:num w:numId="11">
    <w:abstractNumId w:val="5"/>
  </w:num>
  <w:num w:numId="12">
    <w:abstractNumId w:val="47"/>
  </w:num>
  <w:num w:numId="13">
    <w:abstractNumId w:val="18"/>
  </w:num>
  <w:num w:numId="14">
    <w:abstractNumId w:val="27"/>
  </w:num>
  <w:num w:numId="15">
    <w:abstractNumId w:val="3"/>
  </w:num>
  <w:num w:numId="16">
    <w:abstractNumId w:val="26"/>
  </w:num>
  <w:num w:numId="17">
    <w:abstractNumId w:val="10"/>
  </w:num>
  <w:num w:numId="18">
    <w:abstractNumId w:val="45"/>
  </w:num>
  <w:num w:numId="19">
    <w:abstractNumId w:val="32"/>
  </w:num>
  <w:num w:numId="20">
    <w:abstractNumId w:val="29"/>
  </w:num>
  <w:num w:numId="21">
    <w:abstractNumId w:val="21"/>
  </w:num>
  <w:num w:numId="22">
    <w:abstractNumId w:val="2"/>
  </w:num>
  <w:num w:numId="23">
    <w:abstractNumId w:val="25"/>
  </w:num>
  <w:num w:numId="24">
    <w:abstractNumId w:val="38"/>
  </w:num>
  <w:num w:numId="25">
    <w:abstractNumId w:val="7"/>
  </w:num>
  <w:num w:numId="26">
    <w:abstractNumId w:val="3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44"/>
  </w:num>
  <w:num w:numId="31">
    <w:abstractNumId w:val="19"/>
  </w:num>
  <w:num w:numId="32">
    <w:abstractNumId w:val="8"/>
  </w:num>
  <w:num w:numId="33">
    <w:abstractNumId w:val="16"/>
  </w:num>
  <w:num w:numId="34">
    <w:abstractNumId w:val="41"/>
  </w:num>
  <w:num w:numId="35">
    <w:abstractNumId w:val="41"/>
    <w:lvlOverride w:ilvl="0">
      <w:lvl w:ilvl="0" w:tplc="35E63756">
        <w:start w:val="1"/>
        <w:numFmt w:val="bullet"/>
        <w:lvlText w:val="-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D49DF2">
        <w:start w:val="1"/>
        <w:numFmt w:val="bullet"/>
        <w:lvlText w:val="o"/>
        <w:lvlJc w:val="left"/>
        <w:pPr>
          <w:ind w:left="14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22C5CD2">
        <w:start w:val="1"/>
        <w:numFmt w:val="bullet"/>
        <w:lvlText w:val="▪"/>
        <w:lvlJc w:val="left"/>
        <w:pPr>
          <w:ind w:left="21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CAA3C82">
        <w:start w:val="1"/>
        <w:numFmt w:val="bullet"/>
        <w:lvlText w:val="•"/>
        <w:lvlJc w:val="left"/>
        <w:pPr>
          <w:ind w:left="28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148EECE">
        <w:start w:val="1"/>
        <w:numFmt w:val="bullet"/>
        <w:lvlText w:val="o"/>
        <w:lvlJc w:val="left"/>
        <w:pPr>
          <w:ind w:left="35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D109E8C">
        <w:start w:val="1"/>
        <w:numFmt w:val="bullet"/>
        <w:lvlText w:val="▪"/>
        <w:lvlJc w:val="left"/>
        <w:pPr>
          <w:ind w:left="42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90C0942">
        <w:start w:val="1"/>
        <w:numFmt w:val="bullet"/>
        <w:lvlText w:val="•"/>
        <w:lvlJc w:val="left"/>
        <w:pPr>
          <w:ind w:left="50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5BE94F2">
        <w:start w:val="1"/>
        <w:numFmt w:val="bullet"/>
        <w:lvlText w:val="o"/>
        <w:lvlJc w:val="left"/>
        <w:pPr>
          <w:ind w:left="57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9747942">
        <w:start w:val="1"/>
        <w:numFmt w:val="bullet"/>
        <w:lvlText w:val="▪"/>
        <w:lvlJc w:val="left"/>
        <w:pPr>
          <w:ind w:left="64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>
    <w:abstractNumId w:val="22"/>
  </w:num>
  <w:num w:numId="37">
    <w:abstractNumId w:val="31"/>
  </w:num>
  <w:num w:numId="38">
    <w:abstractNumId w:val="35"/>
  </w:num>
  <w:num w:numId="39">
    <w:abstractNumId w:val="14"/>
  </w:num>
  <w:num w:numId="40">
    <w:abstractNumId w:val="33"/>
  </w:num>
  <w:num w:numId="41">
    <w:abstractNumId w:val="42"/>
  </w:num>
  <w:num w:numId="42">
    <w:abstractNumId w:val="4"/>
  </w:num>
  <w:num w:numId="43">
    <w:abstractNumId w:val="17"/>
  </w:num>
  <w:num w:numId="44">
    <w:abstractNumId w:val="34"/>
  </w:num>
  <w:num w:numId="45">
    <w:abstractNumId w:val="40"/>
  </w:num>
  <w:num w:numId="46">
    <w:abstractNumId w:val="43"/>
  </w:num>
  <w:num w:numId="47">
    <w:abstractNumId w:val="6"/>
  </w:num>
  <w:num w:numId="48">
    <w:abstractNumId w:val="24"/>
  </w:num>
  <w:num w:numId="49">
    <w:abstractNumId w:val="2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02F"/>
    <w:rsid w:val="001A421E"/>
    <w:rsid w:val="001A5BB1"/>
    <w:rsid w:val="001B3EE1"/>
    <w:rsid w:val="001B429B"/>
    <w:rsid w:val="001B4BB8"/>
    <w:rsid w:val="001B6A1C"/>
    <w:rsid w:val="001B6D2E"/>
    <w:rsid w:val="001D3C3D"/>
    <w:rsid w:val="001E51DC"/>
    <w:rsid w:val="001F29C0"/>
    <w:rsid w:val="001F2E1C"/>
    <w:rsid w:val="001F68B7"/>
    <w:rsid w:val="00200544"/>
    <w:rsid w:val="0020287B"/>
    <w:rsid w:val="002050F2"/>
    <w:rsid w:val="00207A2A"/>
    <w:rsid w:val="00210026"/>
    <w:rsid w:val="00211DA0"/>
    <w:rsid w:val="00214D3C"/>
    <w:rsid w:val="00231DA4"/>
    <w:rsid w:val="002422B3"/>
    <w:rsid w:val="002474CC"/>
    <w:rsid w:val="00253DDC"/>
    <w:rsid w:val="00263F75"/>
    <w:rsid w:val="002676B3"/>
    <w:rsid w:val="002717B5"/>
    <w:rsid w:val="00273B56"/>
    <w:rsid w:val="00285BD9"/>
    <w:rsid w:val="00291520"/>
    <w:rsid w:val="00292506"/>
    <w:rsid w:val="002930BB"/>
    <w:rsid w:val="002B2C65"/>
    <w:rsid w:val="002C6DC8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64DBA"/>
    <w:rsid w:val="00371B17"/>
    <w:rsid w:val="00374BE8"/>
    <w:rsid w:val="00375A31"/>
    <w:rsid w:val="00377240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3B9"/>
    <w:rsid w:val="00490D1E"/>
    <w:rsid w:val="0049684A"/>
    <w:rsid w:val="00497937"/>
    <w:rsid w:val="004B4DAC"/>
    <w:rsid w:val="004D55F5"/>
    <w:rsid w:val="004E24CC"/>
    <w:rsid w:val="004E4D74"/>
    <w:rsid w:val="004E50F4"/>
    <w:rsid w:val="004F6CB7"/>
    <w:rsid w:val="004F7785"/>
    <w:rsid w:val="00500269"/>
    <w:rsid w:val="00506B1E"/>
    <w:rsid w:val="00535B88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B1FDB"/>
    <w:rsid w:val="005B48B6"/>
    <w:rsid w:val="005D52FE"/>
    <w:rsid w:val="006165C6"/>
    <w:rsid w:val="00617697"/>
    <w:rsid w:val="00644137"/>
    <w:rsid w:val="00655583"/>
    <w:rsid w:val="00655D8B"/>
    <w:rsid w:val="00656E3E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42A0B"/>
    <w:rsid w:val="00743568"/>
    <w:rsid w:val="00763F78"/>
    <w:rsid w:val="007644DF"/>
    <w:rsid w:val="00781414"/>
    <w:rsid w:val="00791590"/>
    <w:rsid w:val="0079344D"/>
    <w:rsid w:val="007A46DA"/>
    <w:rsid w:val="007B26B5"/>
    <w:rsid w:val="007B3A0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52A1F"/>
    <w:rsid w:val="00864580"/>
    <w:rsid w:val="00865FBA"/>
    <w:rsid w:val="00872499"/>
    <w:rsid w:val="008769B5"/>
    <w:rsid w:val="0089376C"/>
    <w:rsid w:val="00894BAE"/>
    <w:rsid w:val="008B6A12"/>
    <w:rsid w:val="008C053E"/>
    <w:rsid w:val="008D059F"/>
    <w:rsid w:val="008D0E04"/>
    <w:rsid w:val="008F1459"/>
    <w:rsid w:val="008F259B"/>
    <w:rsid w:val="00904F25"/>
    <w:rsid w:val="00925B6C"/>
    <w:rsid w:val="00927602"/>
    <w:rsid w:val="009346FC"/>
    <w:rsid w:val="00953A3D"/>
    <w:rsid w:val="00986EF1"/>
    <w:rsid w:val="009910FE"/>
    <w:rsid w:val="00997132"/>
    <w:rsid w:val="009A0D07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944"/>
    <w:rsid w:val="00A4195B"/>
    <w:rsid w:val="00A44D12"/>
    <w:rsid w:val="00A510CB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513BB"/>
    <w:rsid w:val="00B6017E"/>
    <w:rsid w:val="00B625B3"/>
    <w:rsid w:val="00B73D89"/>
    <w:rsid w:val="00B76747"/>
    <w:rsid w:val="00B94045"/>
    <w:rsid w:val="00B966E5"/>
    <w:rsid w:val="00BA0347"/>
    <w:rsid w:val="00BA2134"/>
    <w:rsid w:val="00BA42CD"/>
    <w:rsid w:val="00BA5848"/>
    <w:rsid w:val="00BB7935"/>
    <w:rsid w:val="00BC2A8F"/>
    <w:rsid w:val="00BC5ECB"/>
    <w:rsid w:val="00BD1C06"/>
    <w:rsid w:val="00BD33B0"/>
    <w:rsid w:val="00BD3E30"/>
    <w:rsid w:val="00BD4720"/>
    <w:rsid w:val="00BD5CF7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1091B"/>
    <w:rsid w:val="00D21A7D"/>
    <w:rsid w:val="00D2767B"/>
    <w:rsid w:val="00D27773"/>
    <w:rsid w:val="00D322AD"/>
    <w:rsid w:val="00D37AE9"/>
    <w:rsid w:val="00D554B7"/>
    <w:rsid w:val="00D575AA"/>
    <w:rsid w:val="00D87B24"/>
    <w:rsid w:val="00D90A40"/>
    <w:rsid w:val="00D90C93"/>
    <w:rsid w:val="00D92253"/>
    <w:rsid w:val="00D94485"/>
    <w:rsid w:val="00D94B38"/>
    <w:rsid w:val="00D9535D"/>
    <w:rsid w:val="00D96CC7"/>
    <w:rsid w:val="00DB4FC7"/>
    <w:rsid w:val="00DC5753"/>
    <w:rsid w:val="00DD1DC3"/>
    <w:rsid w:val="00DD24C8"/>
    <w:rsid w:val="00DE2DAF"/>
    <w:rsid w:val="00DE7A31"/>
    <w:rsid w:val="00E05220"/>
    <w:rsid w:val="00E26F9D"/>
    <w:rsid w:val="00E46B13"/>
    <w:rsid w:val="00E622F7"/>
    <w:rsid w:val="00E97A23"/>
    <w:rsid w:val="00EA43FF"/>
    <w:rsid w:val="00EA61FB"/>
    <w:rsid w:val="00EA69F7"/>
    <w:rsid w:val="00EC5811"/>
    <w:rsid w:val="00F017D3"/>
    <w:rsid w:val="00F137C3"/>
    <w:rsid w:val="00F25C9B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042DF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00000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BA42CD"/>
    <w:pPr>
      <w:numPr>
        <w:numId w:val="33"/>
      </w:numPr>
    </w:pPr>
  </w:style>
  <w:style w:type="numbering" w:customStyle="1" w:styleId="2">
    <w:name w:val="Импортированный стиль 2"/>
    <w:rsid w:val="00DE2DA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5.xml><?xml version="1.0" encoding="utf-8"?>
<ds:datastoreItem xmlns:ds="http://schemas.openxmlformats.org/officeDocument/2006/customXml" ds:itemID="{FB60CB0A-E2A5-4AB1-B0F4-50A15001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2</cp:revision>
  <cp:lastPrinted>2018-05-18T08:32:00Z</cp:lastPrinted>
  <dcterms:created xsi:type="dcterms:W3CDTF">2022-04-21T06:33:00Z</dcterms:created>
  <dcterms:modified xsi:type="dcterms:W3CDTF">2022-04-21T06:33:00Z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