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736127" w:rsidRDefault="00736127" w:rsidP="00B94045">
      <w:pPr>
        <w:pStyle w:val="Heading1"/>
        <w:rPr>
          <w:rFonts w:eastAsia="Times New Roman"/>
          <w:b/>
          <w:color w:val="auto"/>
        </w:rPr>
      </w:pPr>
      <w:proofErr w:type="spellStart"/>
      <w:r w:rsidRPr="00736127">
        <w:rPr>
          <w:rFonts w:eastAsia="Times New Roman"/>
          <w:b/>
          <w:color w:val="auto"/>
        </w:rPr>
        <w:t>Заместительная</w:t>
      </w:r>
      <w:proofErr w:type="spellEnd"/>
      <w:r w:rsidRPr="00736127">
        <w:rPr>
          <w:rFonts w:eastAsia="Times New Roman"/>
          <w:b/>
          <w:color w:val="auto"/>
        </w:rPr>
        <w:t xml:space="preserve"> </w:t>
      </w:r>
      <w:proofErr w:type="spellStart"/>
      <w:r w:rsidRPr="00736127">
        <w:rPr>
          <w:rFonts w:eastAsia="Times New Roman"/>
          <w:b/>
          <w:color w:val="auto"/>
        </w:rPr>
        <w:t>терапия</w:t>
      </w:r>
      <w:proofErr w:type="spellEnd"/>
      <w:r w:rsidRPr="00736127">
        <w:rPr>
          <w:rFonts w:eastAsia="Times New Roman"/>
          <w:b/>
          <w:color w:val="auto"/>
        </w:rPr>
        <w:t xml:space="preserve"> </w:t>
      </w:r>
      <w:proofErr w:type="spellStart"/>
      <w:r w:rsidRPr="00736127">
        <w:rPr>
          <w:rFonts w:eastAsia="Times New Roman"/>
          <w:b/>
          <w:color w:val="auto"/>
        </w:rPr>
        <w:t>внутривенными</w:t>
      </w:r>
      <w:proofErr w:type="spellEnd"/>
      <w:r w:rsidRPr="00736127">
        <w:rPr>
          <w:rFonts w:eastAsia="Times New Roman"/>
          <w:b/>
          <w:color w:val="auto"/>
        </w:rPr>
        <w:t xml:space="preserve"> </w:t>
      </w:r>
      <w:proofErr w:type="spellStart"/>
      <w:r w:rsidRPr="00736127">
        <w:rPr>
          <w:rFonts w:eastAsia="Times New Roman"/>
          <w:b/>
          <w:color w:val="auto"/>
        </w:rPr>
        <w:t>иммуноглобулинами</w:t>
      </w:r>
      <w:proofErr w:type="spellEnd"/>
      <w:r w:rsidRPr="00736127">
        <w:rPr>
          <w:rFonts w:eastAsia="Times New Roman"/>
          <w:b/>
          <w:color w:val="auto"/>
        </w:rPr>
        <w:t xml:space="preserve"> (ВВИГ)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Default="00684643" w:rsidP="00DA7D35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  <w:r w:rsidRPr="00DA7D35">
        <w:rPr>
          <w:rFonts w:asciiTheme="minorHAnsi" w:hAnsiTheme="minorHAnsi"/>
          <w:bCs/>
          <w:lang w:val="ru"/>
        </w:rPr>
        <w:t xml:space="preserve">Цель данного </w:t>
      </w:r>
      <w:r w:rsidRPr="00DA7D35">
        <w:rPr>
          <w:rFonts w:asciiTheme="minorHAnsi" w:hAnsiTheme="minorHAnsi"/>
          <w:bCs/>
          <w:lang w:val="ru-RU"/>
        </w:rPr>
        <w:t>информационного листка</w:t>
      </w:r>
      <w:r w:rsidRPr="00DA7D35">
        <w:rPr>
          <w:rFonts w:asciiTheme="minorHAnsi" w:hAnsiTheme="minorHAnsi"/>
          <w:bCs/>
          <w:lang w:val="et-EE"/>
        </w:rPr>
        <w:t xml:space="preserve"> - </w:t>
      </w:r>
      <w:r w:rsidRPr="00DA7D35">
        <w:rPr>
          <w:rFonts w:asciiTheme="minorHAnsi" w:hAnsiTheme="minorHAnsi"/>
          <w:bCs/>
          <w:lang w:val="ru"/>
        </w:rPr>
        <w:t>проинформировать пациента о сути заместительной терапии иммуноглобулинами, показаниях к ее проведению, целях, подготовке к терапии и возможных рисках.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DA7D35">
        <w:rPr>
          <w:rFonts w:asciiTheme="minorHAnsi" w:hAnsiTheme="minorHAnsi"/>
          <w:b/>
          <w:bCs/>
          <w:lang w:val="ru"/>
        </w:rPr>
        <w:t>Иммуноглобулины или антитела</w:t>
      </w:r>
      <w:r w:rsidRPr="00DA7D35">
        <w:rPr>
          <w:rFonts w:asciiTheme="minorHAnsi" w:hAnsiTheme="minorHAnsi"/>
          <w:bCs/>
          <w:lang w:val="ru"/>
        </w:rPr>
        <w:t xml:space="preserve"> используются в качестве заместительный терапии при </w:t>
      </w:r>
      <w:r w:rsidRPr="00DA7D35">
        <w:rPr>
          <w:rFonts w:asciiTheme="minorHAnsi" w:hAnsiTheme="minorHAnsi"/>
          <w:b/>
          <w:bCs/>
          <w:lang w:val="ru"/>
        </w:rPr>
        <w:t>иммунодефицитах</w:t>
      </w:r>
      <w:r w:rsidRPr="00DA7D35">
        <w:rPr>
          <w:rFonts w:asciiTheme="minorHAnsi" w:hAnsiTheme="minorHAnsi"/>
          <w:bCs/>
          <w:lang w:val="ru"/>
        </w:rPr>
        <w:t xml:space="preserve">, когда иммунная система человека не вырабатывает антитела или вырабатывает их в слишком малом количестве. Иммунодефицит </w:t>
      </w:r>
      <w:proofErr w:type="gramStart"/>
      <w:r w:rsidRPr="00DA7D35">
        <w:rPr>
          <w:rFonts w:asciiTheme="minorHAnsi" w:hAnsiTheme="minorHAnsi"/>
          <w:bCs/>
          <w:lang w:val="ru"/>
        </w:rPr>
        <w:t>может быть</w:t>
      </w:r>
      <w:proofErr w:type="gramEnd"/>
      <w:r w:rsidRPr="00DA7D35">
        <w:rPr>
          <w:rFonts w:asciiTheme="minorHAnsi" w:hAnsiTheme="minorHAnsi"/>
          <w:bCs/>
          <w:lang w:val="ru"/>
        </w:rPr>
        <w:t xml:space="preserve"> как врожденным (то есть первичным), так и приобретенным в результате какой-то болезни или </w:t>
      </w:r>
      <w:r w:rsidRPr="00DA7D35">
        <w:rPr>
          <w:rFonts w:asciiTheme="minorHAnsi" w:hAnsiTheme="minorHAnsi"/>
          <w:bCs/>
          <w:lang w:val="ru-RU"/>
        </w:rPr>
        <w:t xml:space="preserve">полученного </w:t>
      </w:r>
      <w:r w:rsidRPr="00DA7D35">
        <w:rPr>
          <w:rFonts w:asciiTheme="minorHAnsi" w:hAnsiTheme="minorHAnsi"/>
          <w:bCs/>
          <w:lang w:val="ru"/>
        </w:rPr>
        <w:t>лечения (то есть вторичным). При иммунодефиците повышена восприимчивость к</w:t>
      </w:r>
      <w:r w:rsidRPr="00DA7D35">
        <w:rPr>
          <w:rFonts w:asciiTheme="minorHAnsi" w:hAnsiTheme="minorHAnsi"/>
          <w:bCs/>
          <w:lang w:val="et-EE"/>
        </w:rPr>
        <w:t xml:space="preserve"> </w:t>
      </w:r>
      <w:r w:rsidRPr="00DA7D35">
        <w:rPr>
          <w:rFonts w:asciiTheme="minorHAnsi" w:hAnsiTheme="minorHAnsi"/>
          <w:bCs/>
          <w:lang w:val="ru-RU"/>
        </w:rPr>
        <w:t>различного</w:t>
      </w:r>
      <w:r w:rsidRPr="00DA7D35">
        <w:rPr>
          <w:rFonts w:asciiTheme="minorHAnsi" w:hAnsiTheme="minorHAnsi"/>
          <w:bCs/>
          <w:lang w:val="ru"/>
        </w:rPr>
        <w:t xml:space="preserve"> рода инфекционным заболеваниям, которые прежде всего, проявляются в виде повторяющихся инфекций носовых пазух, среднего уха, бронхов и легких. 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DA7D35">
        <w:rPr>
          <w:rFonts w:asciiTheme="minorHAnsi" w:hAnsiTheme="minorHAnsi"/>
          <w:bCs/>
          <w:lang w:val="ru"/>
        </w:rPr>
        <w:t xml:space="preserve">Целью </w:t>
      </w:r>
      <w:r w:rsidRPr="00DA7D35">
        <w:rPr>
          <w:rFonts w:asciiTheme="minorHAnsi" w:hAnsiTheme="minorHAnsi"/>
          <w:b/>
          <w:bCs/>
          <w:lang w:val="ru"/>
        </w:rPr>
        <w:t>заместительной терапии внутривенными иммуноглобулинами (ВВИГ)</w:t>
      </w:r>
      <w:r w:rsidRPr="00DA7D35">
        <w:rPr>
          <w:rFonts w:asciiTheme="minorHAnsi" w:hAnsiTheme="minorHAnsi"/>
          <w:bCs/>
          <w:lang w:val="ru"/>
        </w:rPr>
        <w:t xml:space="preserve"> является повышение уровня антител и сопротивляемости организма к инфекциям. В ходе заместительной терапии пациенту с иммунодефицитом вводится препарат с иммуноглобулинами, содержащий главным образом антитела класса </w:t>
      </w:r>
      <w:proofErr w:type="spellStart"/>
      <w:r w:rsidRPr="00DA7D35">
        <w:rPr>
          <w:rFonts w:asciiTheme="minorHAnsi" w:hAnsiTheme="minorHAnsi"/>
          <w:bCs/>
          <w:lang w:val="ru"/>
        </w:rPr>
        <w:t>IgG</w:t>
      </w:r>
      <w:proofErr w:type="spellEnd"/>
      <w:r w:rsidRPr="00DA7D35">
        <w:rPr>
          <w:rFonts w:asciiTheme="minorHAnsi" w:hAnsiTheme="minorHAnsi"/>
          <w:bCs/>
          <w:lang w:val="ru"/>
        </w:rPr>
        <w:t>. Препарат с иммуноглобулинами получают из плазмы крови большого</w:t>
      </w:r>
      <w:r w:rsidRPr="00DA7D35">
        <w:rPr>
          <w:rFonts w:asciiTheme="minorHAnsi" w:hAnsiTheme="minorHAnsi"/>
          <w:bCs/>
          <w:lang w:val="et-EE"/>
        </w:rPr>
        <w:t xml:space="preserve"> </w:t>
      </w:r>
      <w:r w:rsidRPr="00DA7D35">
        <w:rPr>
          <w:rFonts w:asciiTheme="minorHAnsi" w:hAnsiTheme="minorHAnsi"/>
          <w:bCs/>
          <w:lang w:val="ru-RU"/>
        </w:rPr>
        <w:t>количества</w:t>
      </w:r>
      <w:r w:rsidRPr="00DA7D35">
        <w:rPr>
          <w:rFonts w:asciiTheme="minorHAnsi" w:hAnsiTheme="minorHAnsi"/>
          <w:bCs/>
          <w:lang w:val="ru"/>
        </w:rPr>
        <w:t xml:space="preserve"> людей. Плазму проверяют на скрытые инфекционные заболевания и с помощью специальных технологий уничтожаются возможно содержащиеся в ней микробы и вирусы. 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DA7D35">
        <w:rPr>
          <w:rFonts w:asciiTheme="minorHAnsi" w:hAnsiTheme="minorHAnsi"/>
          <w:b/>
          <w:bCs/>
          <w:lang w:val="ru"/>
        </w:rPr>
        <w:t>При заместительной терапии внутривенными иммуноглобулинами</w:t>
      </w:r>
      <w:r w:rsidRPr="00DA7D35">
        <w:rPr>
          <w:rFonts w:asciiTheme="minorHAnsi" w:hAnsiTheme="minorHAnsi"/>
          <w:bCs/>
          <w:lang w:val="ru"/>
        </w:rPr>
        <w:t xml:space="preserve"> пациенту вводят антитела через вену. Заместительная терапия должна проводиться регулярно, обычно каждые 3 или 4 недели, так как она обеспечивает лишь временную защиту. Процедура проводится в стационаре под наблюдением врача и медсестры. В зависимости от количества антител и скорости введения процедура может обычно занимать от 2 до 5 часов. Введение антител начинают медленно и увеличивают скорость соответственно переносимости процедуры пациентом, поэтому у некоторых пациентов на процедуру может уйти больше времени.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DA7D35">
        <w:rPr>
          <w:rFonts w:asciiTheme="minorHAnsi" w:hAnsiTheme="minorHAnsi"/>
          <w:b/>
          <w:bCs/>
          <w:lang w:val="ru"/>
        </w:rPr>
        <w:t>Подготовка к процедуре: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DA7D35" w:rsidRPr="00DA7D35" w:rsidRDefault="00DA7D35" w:rsidP="00DA7D3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 xml:space="preserve">Перед каждой процедурой у пациента спрашивают о наличии жалоб, возможных изменениях в состоянии здоровья в период между внутривенными </w:t>
      </w:r>
      <w:proofErr w:type="spellStart"/>
      <w:r w:rsidRPr="00DA7D35">
        <w:rPr>
          <w:rFonts w:asciiTheme="minorHAnsi" w:hAnsiTheme="minorHAnsi"/>
          <w:bCs/>
          <w:lang w:val="ru"/>
        </w:rPr>
        <w:t>инфузиями</w:t>
      </w:r>
      <w:proofErr w:type="spellEnd"/>
      <w:r w:rsidRPr="00DA7D35">
        <w:rPr>
          <w:rFonts w:asciiTheme="minorHAnsi" w:hAnsiTheme="minorHAnsi"/>
          <w:bCs/>
          <w:lang w:val="ru"/>
        </w:rPr>
        <w:t xml:space="preserve"> препарата, о сопутствующих хронических заболеваниях и об используемых лекарственных препаратах. В случае острого заболевания (в том числе при высокой температуре) процедура не проводится, а переносится на другое время до исчезновения у пациента острых симптомов.</w:t>
      </w:r>
    </w:p>
    <w:p w:rsidR="00DA7D35" w:rsidRPr="00DA7D35" w:rsidRDefault="00DA7D35" w:rsidP="00DA7D3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lastRenderedPageBreak/>
        <w:t xml:space="preserve">Перед началом процедуры определяется уровень антител в крови и рассчитывается необходимая дозировка иммуноглобулина в соответствии с анализами, массой тела и состоянием здоровья пациента. </w:t>
      </w:r>
    </w:p>
    <w:p w:rsidR="00DA7D35" w:rsidRPr="00DA7D35" w:rsidRDefault="00DA7D35" w:rsidP="00DA7D3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 xml:space="preserve">За день до планируемой внутривенной </w:t>
      </w:r>
      <w:proofErr w:type="spellStart"/>
      <w:r w:rsidRPr="00DA7D35">
        <w:rPr>
          <w:rFonts w:asciiTheme="minorHAnsi" w:hAnsiTheme="minorHAnsi"/>
          <w:bCs/>
          <w:lang w:val="ru"/>
        </w:rPr>
        <w:t>инфузии</w:t>
      </w:r>
      <w:proofErr w:type="spellEnd"/>
      <w:r w:rsidRPr="00DA7D35">
        <w:rPr>
          <w:rFonts w:asciiTheme="minorHAnsi" w:hAnsiTheme="minorHAnsi"/>
          <w:bCs/>
          <w:lang w:val="ru"/>
        </w:rPr>
        <w:t xml:space="preserve"> и в день самой процедуры необходимо выпить достаточное количество воды (не менее 1 литра), чтобы снизить вероятность возникновения побочных эффектов.</w:t>
      </w:r>
    </w:p>
    <w:p w:rsidR="00DA7D35" w:rsidRPr="00DA7D35" w:rsidRDefault="00DA7D35" w:rsidP="00DA7D35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 xml:space="preserve">Для снижения риска побочных эффектов также проводят </w:t>
      </w:r>
      <w:proofErr w:type="spellStart"/>
      <w:r w:rsidRPr="00DA7D35">
        <w:rPr>
          <w:rFonts w:asciiTheme="minorHAnsi" w:hAnsiTheme="minorHAnsi"/>
          <w:bCs/>
          <w:lang w:val="ru"/>
        </w:rPr>
        <w:t>премедикацию</w:t>
      </w:r>
      <w:proofErr w:type="spellEnd"/>
      <w:r w:rsidRPr="00DA7D35">
        <w:rPr>
          <w:rFonts w:asciiTheme="minorHAnsi" w:hAnsiTheme="minorHAnsi"/>
          <w:bCs/>
          <w:lang w:val="ru"/>
        </w:rPr>
        <w:t>: пациенту дают лекарства для приема внутрь (антигистаминные таблетки, парацетамол, ибупрофен и т. д.); до и после введения иммуноглобулинов в вену, пациент так же получает физиологический раствор в вену.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  <w:r w:rsidRPr="00DA7D35">
        <w:rPr>
          <w:rFonts w:asciiTheme="minorHAnsi" w:hAnsiTheme="minorHAnsi"/>
          <w:b/>
          <w:bCs/>
          <w:lang w:val="ru"/>
        </w:rPr>
        <w:t>Возможные побочные действия ВВИГ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DA7D35">
        <w:rPr>
          <w:rFonts w:asciiTheme="minorHAnsi" w:hAnsiTheme="minorHAnsi"/>
          <w:b/>
          <w:bCs/>
          <w:lang w:val="ru"/>
        </w:rPr>
        <w:t>В большинстве случаев заместительная терапия внутривенными иммуноглобулинами не вызывает никаких побочных эффектов, однако у 15–30% пациентов все же могут возникать следующие симптомы: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головная боль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боль в спине или в животе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озноб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боль в суставах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повышение температуры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тошнота, рвота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изменения артериального давления (низкое/высокое давление)</w:t>
      </w:r>
    </w:p>
    <w:p w:rsidR="00DA7D35" w:rsidRPr="00DA7D35" w:rsidRDefault="00DA7D35" w:rsidP="00DA7D3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  <w:r w:rsidRPr="00DA7D35">
        <w:rPr>
          <w:rFonts w:asciiTheme="minorHAnsi" w:hAnsiTheme="minorHAnsi"/>
          <w:bCs/>
          <w:lang w:val="ru"/>
        </w:rPr>
        <w:t>аллергические реакции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t-EE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Cs/>
          <w:lang w:val="ru"/>
        </w:rPr>
        <w:t xml:space="preserve">Если </w:t>
      </w:r>
      <w:proofErr w:type="gramStart"/>
      <w:r>
        <w:rPr>
          <w:rFonts w:asciiTheme="minorHAnsi" w:hAnsiTheme="minorHAnsi"/>
          <w:bCs/>
          <w:lang w:val="ru"/>
        </w:rPr>
        <w:t xml:space="preserve">во </w:t>
      </w:r>
      <w:r w:rsidRPr="00DA7D35">
        <w:rPr>
          <w:rFonts w:asciiTheme="minorHAnsi" w:hAnsiTheme="minorHAnsi"/>
          <w:bCs/>
          <w:lang w:val="ru"/>
        </w:rPr>
        <w:t>время</w:t>
      </w:r>
      <w:proofErr w:type="gramEnd"/>
      <w:r w:rsidRPr="00DA7D35">
        <w:rPr>
          <w:rFonts w:asciiTheme="minorHAnsi" w:hAnsiTheme="minorHAnsi"/>
          <w:bCs/>
          <w:lang w:val="ru"/>
        </w:rPr>
        <w:t xml:space="preserve"> </w:t>
      </w:r>
      <w:proofErr w:type="spellStart"/>
      <w:r w:rsidRPr="00DA7D35">
        <w:rPr>
          <w:rFonts w:asciiTheme="minorHAnsi" w:hAnsiTheme="minorHAnsi"/>
          <w:bCs/>
          <w:lang w:val="ru"/>
        </w:rPr>
        <w:t>инфузии</w:t>
      </w:r>
      <w:proofErr w:type="spellEnd"/>
      <w:r w:rsidRPr="00DA7D35">
        <w:rPr>
          <w:rFonts w:asciiTheme="minorHAnsi" w:hAnsiTheme="minorHAnsi"/>
          <w:bCs/>
          <w:lang w:val="ru"/>
        </w:rPr>
        <w:t xml:space="preserve"> иммуноглобулинов появится какой-либо из вышеперечисленных симптомов, нужно сразу же сказать об этом медсестре, которая остановит введение препарата и проинформирует врача. Побочные действия проявляются обычно в течение часа от начала введения препарата, но могут также возникать и позднее (в течение 3 суток). Эти симптомы обычно не являются тяжелыми и проходят сами, однако о появившихся жалобах необходимо всегда сообщать своему лечащему врачу или медсестре (номер телефона Вам дадут во время первого визита).</w:t>
      </w: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</w:p>
    <w:p w:rsidR="00DA7D35" w:rsidRPr="00DA7D35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  <w:r w:rsidRPr="00DA7D35">
        <w:rPr>
          <w:rFonts w:asciiTheme="minorHAnsi" w:hAnsiTheme="minorHAnsi"/>
          <w:b/>
          <w:bCs/>
          <w:lang w:val="ru"/>
        </w:rPr>
        <w:t>При наличии уточняющих вопросов обратитесь к своему лечащему врачу или к медсестре.</w:t>
      </w:r>
    </w:p>
    <w:p w:rsidR="00DA7D35" w:rsidRPr="00BC2A8F" w:rsidRDefault="00DA7D35" w:rsidP="00DA7D35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554501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  <w:bookmarkStart w:id="0" w:name="_GoBack"/>
      <w:bookmarkEnd w:id="0"/>
    </w:p>
    <w:p w:rsidR="00554501" w:rsidRPr="00427E6C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833D66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833D66">
        <w:rPr>
          <w:rFonts w:asciiTheme="minorHAnsi" w:hAnsiTheme="minorHAnsi"/>
          <w:sz w:val="20"/>
          <w:szCs w:val="20"/>
          <w:lang w:val="ru-RU"/>
        </w:rPr>
        <w:t>ITK</w:t>
      </w:r>
      <w:r w:rsidR="003800C4" w:rsidRPr="00833D66">
        <w:rPr>
          <w:rFonts w:asciiTheme="minorHAnsi" w:hAnsiTheme="minorHAnsi"/>
          <w:sz w:val="20"/>
          <w:szCs w:val="20"/>
          <w:lang w:val="et-EE"/>
        </w:rPr>
        <w:t>1074</w:t>
      </w:r>
    </w:p>
    <w:p w:rsidR="003800C4" w:rsidRPr="00833D66" w:rsidRDefault="003800C4" w:rsidP="003800C4">
      <w:pPr>
        <w:ind w:left="6372"/>
        <w:rPr>
          <w:rFonts w:asciiTheme="minorHAnsi" w:hAnsiTheme="minorHAnsi"/>
          <w:sz w:val="20"/>
          <w:szCs w:val="20"/>
          <w:lang w:val="ru-RU"/>
        </w:rPr>
      </w:pPr>
      <w:r w:rsidRPr="00833D66">
        <w:rPr>
          <w:rFonts w:asciiTheme="minorHAnsi" w:hAnsiTheme="minorHAnsi"/>
          <w:sz w:val="20"/>
          <w:szCs w:val="20"/>
          <w:lang w:val="ru-RU"/>
        </w:rPr>
        <w:t>Информационный материал утвержден комиссией по качеству медицинских услуг Восточно-Таллиннской центральной больницы 09.</w:t>
      </w:r>
      <w:r w:rsidRPr="00833D66">
        <w:rPr>
          <w:rFonts w:asciiTheme="minorHAnsi" w:hAnsiTheme="minorHAnsi"/>
          <w:sz w:val="20"/>
          <w:szCs w:val="20"/>
          <w:lang w:val="et-EE"/>
        </w:rPr>
        <w:t>03</w:t>
      </w:r>
      <w:r w:rsidRPr="00833D66">
        <w:rPr>
          <w:rFonts w:asciiTheme="minorHAnsi" w:hAnsiTheme="minorHAnsi"/>
          <w:sz w:val="20"/>
          <w:szCs w:val="20"/>
          <w:lang w:val="ru-RU"/>
        </w:rPr>
        <w:t>.2022 (протокол № 4-22).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B2" w:rsidRDefault="00C00FB2" w:rsidP="002676B3">
      <w:r>
        <w:separator/>
      </w:r>
    </w:p>
  </w:endnote>
  <w:endnote w:type="continuationSeparator" w:id="0">
    <w:p w:rsidR="00C00FB2" w:rsidRDefault="00C00FB2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3800C4">
      <w:rPr>
        <w:rFonts w:asciiTheme="minorHAnsi" w:hAnsiTheme="minorHAnsi"/>
        <w:sz w:val="18"/>
        <w:szCs w:val="18"/>
        <w:lang w:val="et-EE"/>
      </w:rPr>
      <w:t>1074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DA7D35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DA7D35">
      <w:rPr>
        <w:rFonts w:asciiTheme="minorHAnsi" w:hAnsiTheme="minorHAnsi" w:cs="Arial"/>
        <w:bCs/>
        <w:kern w:val="36"/>
        <w:sz w:val="18"/>
        <w:szCs w:val="18"/>
        <w:lang w:val="ru-RU"/>
      </w:rPr>
      <w:t>Заместительная терапия внутривенными иммуноглобулинами (ВВИГ)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833D66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BA42CD"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B2" w:rsidRDefault="00C00FB2" w:rsidP="002676B3">
      <w:r>
        <w:separator/>
      </w:r>
    </w:p>
  </w:footnote>
  <w:footnote w:type="continuationSeparator" w:id="0">
    <w:p w:rsidR="00C00FB2" w:rsidRDefault="00C00FB2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72F"/>
    <w:multiLevelType w:val="hybridMultilevel"/>
    <w:tmpl w:val="2CF4E7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B91"/>
    <w:multiLevelType w:val="hybridMultilevel"/>
    <w:tmpl w:val="2CA2C6D4"/>
    <w:lvl w:ilvl="0" w:tplc="5A4EC61A">
      <w:numFmt w:val="bullet"/>
      <w:lvlText w:val="•"/>
      <w:lvlJc w:val="left"/>
      <w:pPr>
        <w:ind w:left="646" w:hanging="362"/>
      </w:pPr>
      <w:rPr>
        <w:rFonts w:ascii="Calibri" w:eastAsia="Calibri" w:hAnsi="Calibri" w:cs="Calibri" w:hint="default"/>
        <w:b/>
        <w:bCs/>
        <w:color w:val="231F20"/>
        <w:w w:val="133"/>
        <w:sz w:val="28"/>
        <w:szCs w:val="28"/>
      </w:rPr>
    </w:lvl>
    <w:lvl w:ilvl="1" w:tplc="68B4467A">
      <w:numFmt w:val="bullet"/>
      <w:lvlText w:val="•"/>
      <w:lvlJc w:val="left"/>
      <w:pPr>
        <w:ind w:left="1428" w:hanging="362"/>
      </w:pPr>
    </w:lvl>
    <w:lvl w:ilvl="2" w:tplc="2CB6CCE8">
      <w:numFmt w:val="bullet"/>
      <w:lvlText w:val="•"/>
      <w:lvlJc w:val="left"/>
      <w:pPr>
        <w:ind w:left="2217" w:hanging="362"/>
      </w:pPr>
    </w:lvl>
    <w:lvl w:ilvl="3" w:tplc="58EA7E8C">
      <w:numFmt w:val="bullet"/>
      <w:lvlText w:val="•"/>
      <w:lvlJc w:val="left"/>
      <w:pPr>
        <w:ind w:left="3006" w:hanging="362"/>
      </w:pPr>
    </w:lvl>
    <w:lvl w:ilvl="4" w:tplc="2F52BA3E">
      <w:numFmt w:val="bullet"/>
      <w:lvlText w:val="•"/>
      <w:lvlJc w:val="left"/>
      <w:pPr>
        <w:ind w:left="3795" w:hanging="362"/>
      </w:pPr>
    </w:lvl>
    <w:lvl w:ilvl="5" w:tplc="743C844A">
      <w:numFmt w:val="bullet"/>
      <w:lvlText w:val="•"/>
      <w:lvlJc w:val="left"/>
      <w:pPr>
        <w:ind w:left="4584" w:hanging="362"/>
      </w:pPr>
    </w:lvl>
    <w:lvl w:ilvl="6" w:tplc="73226C16">
      <w:numFmt w:val="bullet"/>
      <w:lvlText w:val="•"/>
      <w:lvlJc w:val="left"/>
      <w:pPr>
        <w:ind w:left="5372" w:hanging="362"/>
      </w:pPr>
    </w:lvl>
    <w:lvl w:ilvl="7" w:tplc="013A4748">
      <w:numFmt w:val="bullet"/>
      <w:lvlText w:val="•"/>
      <w:lvlJc w:val="left"/>
      <w:pPr>
        <w:ind w:left="6161" w:hanging="362"/>
      </w:pPr>
    </w:lvl>
    <w:lvl w:ilvl="8" w:tplc="268E8DE2">
      <w:numFmt w:val="bullet"/>
      <w:lvlText w:val="•"/>
      <w:lvlJc w:val="left"/>
      <w:pPr>
        <w:ind w:left="6950" w:hanging="362"/>
      </w:pPr>
    </w:lvl>
  </w:abstractNum>
  <w:abstractNum w:abstractNumId="11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401D"/>
    <w:multiLevelType w:val="hybridMultilevel"/>
    <w:tmpl w:val="B4BADC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456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23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262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E31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206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A22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63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A07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7B3CBA"/>
    <w:multiLevelType w:val="hybridMultilevel"/>
    <w:tmpl w:val="E2BA93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015E6"/>
    <w:multiLevelType w:val="hybridMultilevel"/>
    <w:tmpl w:val="8188D756"/>
    <w:numStyleLink w:val="1"/>
  </w:abstractNum>
  <w:abstractNum w:abstractNumId="20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2B29"/>
    <w:multiLevelType w:val="hybridMultilevel"/>
    <w:tmpl w:val="D9FAD5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6AF"/>
    <w:multiLevelType w:val="hybridMultilevel"/>
    <w:tmpl w:val="8188D756"/>
    <w:numStyleLink w:val="1"/>
  </w:abstractNum>
  <w:abstractNum w:abstractNumId="30" w15:restartNumberingAfterBreak="0">
    <w:nsid w:val="5C4D32B9"/>
    <w:multiLevelType w:val="hybridMultilevel"/>
    <w:tmpl w:val="7896A496"/>
    <w:numStyleLink w:val="2"/>
  </w:abstractNum>
  <w:abstractNum w:abstractNumId="31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61F36"/>
    <w:multiLevelType w:val="hybridMultilevel"/>
    <w:tmpl w:val="8188D756"/>
    <w:numStyleLink w:val="1"/>
  </w:abstractNum>
  <w:abstractNum w:abstractNumId="36" w15:restartNumberingAfterBreak="0">
    <w:nsid w:val="6E4C3ABC"/>
    <w:multiLevelType w:val="hybridMultilevel"/>
    <w:tmpl w:val="7896A496"/>
    <w:numStyleLink w:val="2"/>
  </w:abstractNum>
  <w:abstractNum w:abstractNumId="37" w15:restartNumberingAfterBreak="0">
    <w:nsid w:val="757B53A6"/>
    <w:multiLevelType w:val="hybridMultilevel"/>
    <w:tmpl w:val="C7F0D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D4FF2"/>
    <w:multiLevelType w:val="hybridMultilevel"/>
    <w:tmpl w:val="91CA5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9"/>
  </w:num>
  <w:num w:numId="3">
    <w:abstractNumId w:val="1"/>
  </w:num>
  <w:num w:numId="4">
    <w:abstractNumId w:val="13"/>
  </w:num>
  <w:num w:numId="5">
    <w:abstractNumId w:val="20"/>
  </w:num>
  <w:num w:numId="6">
    <w:abstractNumId w:val="32"/>
  </w:num>
  <w:num w:numId="7">
    <w:abstractNumId w:val="11"/>
  </w:num>
  <w:num w:numId="8">
    <w:abstractNumId w:val="7"/>
  </w:num>
  <w:num w:numId="9">
    <w:abstractNumId w:val="31"/>
  </w:num>
  <w:num w:numId="10">
    <w:abstractNumId w:val="17"/>
  </w:num>
  <w:num w:numId="11">
    <w:abstractNumId w:val="4"/>
  </w:num>
  <w:num w:numId="12">
    <w:abstractNumId w:val="40"/>
  </w:num>
  <w:num w:numId="13">
    <w:abstractNumId w:val="15"/>
  </w:num>
  <w:num w:numId="14">
    <w:abstractNumId w:val="23"/>
  </w:num>
  <w:num w:numId="15">
    <w:abstractNumId w:val="3"/>
  </w:num>
  <w:num w:numId="16">
    <w:abstractNumId w:val="22"/>
  </w:num>
  <w:num w:numId="17">
    <w:abstractNumId w:val="8"/>
  </w:num>
  <w:num w:numId="18">
    <w:abstractNumId w:val="39"/>
  </w:num>
  <w:num w:numId="19">
    <w:abstractNumId w:val="28"/>
  </w:num>
  <w:num w:numId="20">
    <w:abstractNumId w:val="25"/>
  </w:num>
  <w:num w:numId="21">
    <w:abstractNumId w:val="18"/>
  </w:num>
  <w:num w:numId="22">
    <w:abstractNumId w:val="2"/>
  </w:num>
  <w:num w:numId="23">
    <w:abstractNumId w:val="21"/>
  </w:num>
  <w:num w:numId="24">
    <w:abstractNumId w:val="33"/>
  </w:num>
  <w:num w:numId="25">
    <w:abstractNumId w:val="5"/>
  </w:num>
  <w:num w:numId="26">
    <w:abstractNumId w:val="2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37"/>
  </w:num>
  <w:num w:numId="31">
    <w:abstractNumId w:val="16"/>
  </w:num>
  <w:num w:numId="32">
    <w:abstractNumId w:val="6"/>
  </w:num>
  <w:num w:numId="33">
    <w:abstractNumId w:val="14"/>
  </w:num>
  <w:num w:numId="34">
    <w:abstractNumId w:val="35"/>
  </w:num>
  <w:num w:numId="35">
    <w:abstractNumId w:val="35"/>
    <w:lvlOverride w:ilvl="0">
      <w:lvl w:ilvl="0" w:tplc="F6ACE120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DDA98EE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964E298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1063A28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E8EC31A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8305512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E7E25F6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1E882B0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1009192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19"/>
  </w:num>
  <w:num w:numId="37">
    <w:abstractNumId w:val="27"/>
  </w:num>
  <w:num w:numId="38">
    <w:abstractNumId w:val="30"/>
  </w:num>
  <w:num w:numId="39">
    <w:abstractNumId w:val="12"/>
  </w:num>
  <w:num w:numId="40">
    <w:abstractNumId w:val="29"/>
  </w:num>
  <w:num w:numId="41">
    <w:abstractNumId w:val="36"/>
  </w:num>
  <w:num w:numId="42">
    <w:abstractNumId w:val="2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97A30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6A1C"/>
    <w:rsid w:val="001B6D2E"/>
    <w:rsid w:val="001D3C3D"/>
    <w:rsid w:val="001E51DC"/>
    <w:rsid w:val="001F29C0"/>
    <w:rsid w:val="001F2E1C"/>
    <w:rsid w:val="001F68B7"/>
    <w:rsid w:val="00200544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B2C65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00C4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36127"/>
    <w:rsid w:val="00742A0B"/>
    <w:rsid w:val="00743568"/>
    <w:rsid w:val="00763F78"/>
    <w:rsid w:val="007644DF"/>
    <w:rsid w:val="00781414"/>
    <w:rsid w:val="00791590"/>
    <w:rsid w:val="0079344D"/>
    <w:rsid w:val="00797522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33D66"/>
    <w:rsid w:val="00852A1F"/>
    <w:rsid w:val="00864580"/>
    <w:rsid w:val="00865FBA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A0D07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00FB2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A7D35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33"/>
      </w:numPr>
    </w:pPr>
  </w:style>
  <w:style w:type="numbering" w:customStyle="1" w:styleId="2">
    <w:name w:val="Импортированный стиль 2"/>
    <w:rsid w:val="00DE2DA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6ACE8E-C34B-4105-9E1F-B83BACD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3</cp:revision>
  <cp:lastPrinted>2018-05-18T08:32:00Z</cp:lastPrinted>
  <dcterms:created xsi:type="dcterms:W3CDTF">2022-03-10T08:18:00Z</dcterms:created>
  <dcterms:modified xsi:type="dcterms:W3CDTF">2022-03-10T10:33:00Z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