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4225CA">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4225CA">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4225CA">
      <w:pPr>
        <w:pStyle w:val="Header"/>
        <w:tabs>
          <w:tab w:val="clear" w:pos="4536"/>
          <w:tab w:val="left" w:pos="0"/>
          <w:tab w:val="center" w:pos="3828"/>
          <w:tab w:val="center" w:pos="6660"/>
          <w:tab w:val="left" w:pos="8222"/>
        </w:tabs>
        <w:jc w:val="both"/>
        <w:rPr>
          <w:color w:val="000000" w:themeColor="text1"/>
        </w:rPr>
      </w:pPr>
    </w:p>
    <w:p w:rsidR="0087668D" w:rsidRDefault="0087668D" w:rsidP="004225CA">
      <w:pPr>
        <w:pStyle w:val="Heading1"/>
        <w:jc w:val="both"/>
        <w:rPr>
          <w:b/>
          <w:color w:val="auto"/>
        </w:rPr>
      </w:pPr>
    </w:p>
    <w:p w:rsidR="003F3F0E" w:rsidRDefault="003F3F0E" w:rsidP="004225CA">
      <w:pPr>
        <w:pStyle w:val="Heading1"/>
        <w:jc w:val="both"/>
        <w:rPr>
          <w:b/>
          <w:bCs/>
          <w:color w:val="auto"/>
          <w:lang w:val="en-GB"/>
        </w:rPr>
      </w:pPr>
      <w:r w:rsidRPr="003F3F0E">
        <w:rPr>
          <w:b/>
          <w:bCs/>
          <w:color w:val="auto"/>
          <w:lang w:val="en-GB"/>
        </w:rPr>
        <w:t>Computed tomography</w:t>
      </w:r>
    </w:p>
    <w:p w:rsidR="0087668D" w:rsidRPr="00304C29" w:rsidRDefault="0087668D" w:rsidP="004225CA">
      <w:pPr>
        <w:pStyle w:val="Heading1"/>
        <w:jc w:val="both"/>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225CA">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225CA">
      <w:pPr>
        <w:autoSpaceDE w:val="0"/>
        <w:autoSpaceDN w:val="0"/>
        <w:adjustRightInd w:val="0"/>
        <w:jc w:val="both"/>
        <w:rPr>
          <w:rFonts w:asciiTheme="minorHAnsi" w:hAnsiTheme="minorHAnsi"/>
        </w:rPr>
      </w:pPr>
    </w:p>
    <w:p w:rsidR="00537264" w:rsidRDefault="00537264" w:rsidP="003372F6">
      <w:pPr>
        <w:autoSpaceDE w:val="0"/>
        <w:autoSpaceDN w:val="0"/>
        <w:adjustRightInd w:val="0"/>
        <w:jc w:val="both"/>
        <w:rPr>
          <w:rFonts w:asciiTheme="minorHAnsi" w:hAnsiTheme="minorHAnsi" w:cstheme="minorHAnsi"/>
        </w:rPr>
      </w:pPr>
      <w:r w:rsidRPr="003372F6">
        <w:rPr>
          <w:rFonts w:asciiTheme="minorHAnsi" w:hAnsiTheme="minorHAnsi" w:cstheme="minorHAnsi"/>
        </w:rPr>
        <w:t>The purpose of this leaflet is to provide the patient with information about computed tomography (CT scan) and how to prepare for it.</w:t>
      </w:r>
    </w:p>
    <w:p w:rsidR="00CC2A08" w:rsidRPr="003372F6" w:rsidRDefault="00CC2A08" w:rsidP="003372F6">
      <w:pPr>
        <w:autoSpaceDE w:val="0"/>
        <w:autoSpaceDN w:val="0"/>
        <w:adjustRightInd w:val="0"/>
        <w:jc w:val="both"/>
        <w:rPr>
          <w:rFonts w:asciiTheme="minorHAnsi" w:hAnsiTheme="minorHAnsi" w:cstheme="minorHAnsi"/>
        </w:rPr>
      </w:pP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b/>
          <w:bCs/>
        </w:rPr>
        <w:t>General information</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2B6DCD" w:rsidP="003372F6">
      <w:pPr>
        <w:autoSpaceDE w:val="0"/>
        <w:autoSpaceDN w:val="0"/>
        <w:adjustRightInd w:val="0"/>
        <w:jc w:val="both"/>
        <w:rPr>
          <w:rFonts w:asciiTheme="minorHAnsi" w:hAnsiTheme="minorHAnsi" w:cstheme="minorHAnsi"/>
          <w:bCs/>
        </w:rPr>
      </w:pPr>
      <w:bookmarkStart w:id="0" w:name="_GoBack"/>
      <w:r>
        <w:rPr>
          <w:rFonts w:asciiTheme="minorHAnsi" w:hAnsiTheme="minorHAnsi" w:cstheme="minorHAnsi"/>
        </w:rPr>
        <w:t xml:space="preserve">CT scans </w:t>
      </w:r>
      <w:proofErr w:type="gramStart"/>
      <w:r>
        <w:rPr>
          <w:rFonts w:asciiTheme="minorHAnsi" w:hAnsiTheme="minorHAnsi" w:cstheme="minorHAnsi"/>
        </w:rPr>
        <w:t>are performed</w:t>
      </w:r>
      <w:proofErr w:type="gramEnd"/>
      <w:r>
        <w:rPr>
          <w:rFonts w:asciiTheme="minorHAnsi" w:hAnsiTheme="minorHAnsi" w:cstheme="minorHAnsi"/>
        </w:rPr>
        <w:t xml:space="preserve"> in the C</w:t>
      </w:r>
      <w:r w:rsidR="003F3F0E" w:rsidRPr="003372F6">
        <w:rPr>
          <w:rFonts w:asciiTheme="minorHAnsi" w:hAnsiTheme="minorHAnsi" w:cstheme="minorHAnsi"/>
        </w:rPr>
        <w:t>-block of East Tallinn Cen</w:t>
      </w:r>
      <w:r w:rsidR="007729B9">
        <w:rPr>
          <w:rFonts w:asciiTheme="minorHAnsi" w:hAnsiTheme="minorHAnsi" w:cstheme="minorHAnsi"/>
        </w:rPr>
        <w:t>tral Hospital at Ravi 18 and in</w:t>
      </w:r>
      <w:r w:rsidR="007729B9" w:rsidRPr="007729B9">
        <w:rPr>
          <w:rFonts w:asciiTheme="minorHAnsi" w:hAnsiTheme="minorHAnsi" w:cstheme="minorHAnsi"/>
          <w:lang w:val="et-EE"/>
        </w:rPr>
        <w:t xml:space="preserve"> </w:t>
      </w:r>
      <w:proofErr w:type="spellStart"/>
      <w:r w:rsidR="007729B9" w:rsidRPr="007729B9">
        <w:rPr>
          <w:rFonts w:asciiTheme="minorHAnsi" w:hAnsiTheme="minorHAnsi" w:cstheme="minorHAnsi"/>
          <w:lang w:val="et-EE"/>
        </w:rPr>
        <w:t>the</w:t>
      </w:r>
      <w:proofErr w:type="spellEnd"/>
      <w:r w:rsidR="007729B9" w:rsidRPr="007729B9">
        <w:rPr>
          <w:rFonts w:asciiTheme="minorHAnsi" w:hAnsiTheme="minorHAnsi" w:cstheme="minorHAnsi"/>
          <w:lang w:val="et-EE"/>
        </w:rPr>
        <w:t xml:space="preserve"> X-</w:t>
      </w:r>
      <w:proofErr w:type="spellStart"/>
      <w:r w:rsidR="007729B9" w:rsidRPr="007729B9">
        <w:rPr>
          <w:rFonts w:asciiTheme="minorHAnsi" w:hAnsiTheme="minorHAnsi" w:cstheme="minorHAnsi"/>
          <w:lang w:val="et-EE"/>
        </w:rPr>
        <w:t>block</w:t>
      </w:r>
      <w:proofErr w:type="spellEnd"/>
      <w:r w:rsidR="007729B9" w:rsidRPr="007729B9">
        <w:rPr>
          <w:rFonts w:asciiTheme="minorHAnsi" w:hAnsiTheme="minorHAnsi" w:cstheme="minorHAnsi"/>
          <w:lang w:val="et-EE"/>
        </w:rPr>
        <w:t xml:space="preserve"> of </w:t>
      </w:r>
      <w:proofErr w:type="spellStart"/>
      <w:r w:rsidR="007729B9" w:rsidRPr="007729B9">
        <w:rPr>
          <w:rFonts w:asciiTheme="minorHAnsi" w:hAnsiTheme="minorHAnsi" w:cstheme="minorHAnsi"/>
          <w:lang w:val="et-EE"/>
        </w:rPr>
        <w:t>the</w:t>
      </w:r>
      <w:proofErr w:type="spellEnd"/>
      <w:r w:rsidR="007729B9" w:rsidRPr="007729B9">
        <w:rPr>
          <w:rFonts w:asciiTheme="minorHAnsi" w:hAnsiTheme="minorHAnsi" w:cstheme="minorHAnsi"/>
          <w:lang w:val="et-EE"/>
        </w:rPr>
        <w:t xml:space="preserve"> </w:t>
      </w:r>
      <w:proofErr w:type="spellStart"/>
      <w:r w:rsidR="007729B9" w:rsidRPr="007729B9">
        <w:rPr>
          <w:rFonts w:asciiTheme="minorHAnsi" w:hAnsiTheme="minorHAnsi" w:cstheme="minorHAnsi"/>
          <w:lang w:val="et-EE"/>
        </w:rPr>
        <w:t>Magdalena</w:t>
      </w:r>
      <w:proofErr w:type="spellEnd"/>
      <w:r w:rsidR="007729B9" w:rsidRPr="007729B9">
        <w:rPr>
          <w:rFonts w:asciiTheme="minorHAnsi" w:hAnsiTheme="minorHAnsi" w:cstheme="minorHAnsi"/>
          <w:lang w:val="et-EE"/>
        </w:rPr>
        <w:t xml:space="preserve"> </w:t>
      </w:r>
      <w:proofErr w:type="spellStart"/>
      <w:r w:rsidR="007729B9" w:rsidRPr="007729B9">
        <w:rPr>
          <w:rFonts w:asciiTheme="minorHAnsi" w:hAnsiTheme="minorHAnsi" w:cstheme="minorHAnsi"/>
          <w:lang w:val="et-EE"/>
        </w:rPr>
        <w:t>unit</w:t>
      </w:r>
      <w:proofErr w:type="spellEnd"/>
      <w:r w:rsidR="007729B9" w:rsidRPr="007729B9">
        <w:rPr>
          <w:rFonts w:asciiTheme="minorHAnsi" w:hAnsiTheme="minorHAnsi" w:cstheme="minorHAnsi"/>
          <w:lang w:val="et-EE"/>
        </w:rPr>
        <w:t xml:space="preserve"> at Asula põik 5</w:t>
      </w:r>
      <w:bookmarkEnd w:id="0"/>
      <w:r w:rsidR="007729B9" w:rsidRPr="007729B9">
        <w:rPr>
          <w:rFonts w:asciiTheme="minorHAnsi" w:hAnsiTheme="minorHAnsi" w:cstheme="minorHAnsi"/>
          <w:lang w:val="et-EE"/>
        </w:rPr>
        <w:t xml:space="preserve">. </w:t>
      </w:r>
      <w:r w:rsidR="003F3F0E" w:rsidRPr="003372F6">
        <w:rPr>
          <w:rFonts w:asciiTheme="minorHAnsi" w:hAnsiTheme="minorHAnsi" w:cstheme="minorHAnsi"/>
        </w:rPr>
        <w:t xml:space="preserve"> </w:t>
      </w:r>
      <w:proofErr w:type="gramStart"/>
      <w:r w:rsidR="003F3F0E" w:rsidRPr="003372F6">
        <w:rPr>
          <w:rFonts w:asciiTheme="minorHAnsi" w:hAnsiTheme="minorHAnsi" w:cstheme="minorHAnsi"/>
        </w:rPr>
        <w:t>An appointment for the CT scan will be scheduled by your doctor</w:t>
      </w:r>
      <w:proofErr w:type="gramEnd"/>
      <w:r w:rsidR="003F3F0E" w:rsidRPr="003372F6">
        <w:rPr>
          <w:rFonts w:asciiTheme="minorHAnsi" w:hAnsiTheme="minorHAnsi" w:cstheme="minorHAnsi"/>
        </w:rPr>
        <w:t xml:space="preserve">. To schedule an appointment yourself, </w:t>
      </w:r>
      <w:r w:rsidR="003F3F0E" w:rsidRPr="003372F6">
        <w:rPr>
          <w:rFonts w:asciiTheme="minorHAnsi" w:hAnsiTheme="minorHAnsi" w:cstheme="minorHAnsi"/>
          <w:b/>
          <w:bCs/>
        </w:rPr>
        <w:t>call 620 7200</w:t>
      </w:r>
      <w:r w:rsidR="003F3F0E" w:rsidRPr="003372F6">
        <w:rPr>
          <w:rFonts w:asciiTheme="minorHAnsi" w:hAnsiTheme="minorHAnsi" w:cstheme="minorHAnsi"/>
        </w:rPr>
        <w:t>. If you cannot come to the appointment at the agreed time, please notify us immediately by calling the same number.</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b/>
          <w:bCs/>
        </w:rPr>
        <w:t>What is computed tomography?</w:t>
      </w:r>
    </w:p>
    <w:p w:rsidR="003F3F0E" w:rsidRPr="003372F6" w:rsidRDefault="003F3F0E" w:rsidP="003372F6">
      <w:pPr>
        <w:autoSpaceDE w:val="0"/>
        <w:autoSpaceDN w:val="0"/>
        <w:adjustRightInd w:val="0"/>
        <w:jc w:val="both"/>
        <w:rPr>
          <w:rFonts w:asciiTheme="minorHAnsi" w:hAnsiTheme="minorHAnsi" w:cstheme="minorHAnsi"/>
          <w:bCs/>
        </w:rPr>
      </w:pPr>
    </w:p>
    <w:p w:rsidR="003F3F0E" w:rsidRPr="003372F6" w:rsidRDefault="003F3F0E" w:rsidP="003372F6">
      <w:p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Computed tomography is an X-ray machine connected to a computer that allows layered and three-dimensional images to </w:t>
      </w:r>
      <w:proofErr w:type="gramStart"/>
      <w:r w:rsidRPr="003372F6">
        <w:rPr>
          <w:rFonts w:asciiTheme="minorHAnsi" w:hAnsiTheme="minorHAnsi" w:cstheme="minorHAnsi"/>
        </w:rPr>
        <w:t>be taken</w:t>
      </w:r>
      <w:proofErr w:type="gramEnd"/>
      <w:r w:rsidRPr="003372F6">
        <w:rPr>
          <w:rFonts w:asciiTheme="minorHAnsi" w:hAnsiTheme="minorHAnsi" w:cstheme="minorHAnsi"/>
        </w:rPr>
        <w:t xml:space="preserve"> of the human body. In a CT scan, X-rays pass through the tissues in several directions and their absorption </w:t>
      </w:r>
      <w:proofErr w:type="gramStart"/>
      <w:r w:rsidRPr="003372F6">
        <w:rPr>
          <w:rFonts w:asciiTheme="minorHAnsi" w:hAnsiTheme="minorHAnsi" w:cstheme="minorHAnsi"/>
        </w:rPr>
        <w:t>is measured</w:t>
      </w:r>
      <w:proofErr w:type="gramEnd"/>
      <w:r w:rsidRPr="003372F6">
        <w:rPr>
          <w:rFonts w:asciiTheme="minorHAnsi" w:hAnsiTheme="minorHAnsi" w:cstheme="minorHAnsi"/>
        </w:rPr>
        <w:t xml:space="preserve"> with detectors at many points of the machine. </w:t>
      </w:r>
      <w:proofErr w:type="gramStart"/>
      <w:r w:rsidRPr="003372F6">
        <w:rPr>
          <w:rFonts w:asciiTheme="minorHAnsi" w:hAnsiTheme="minorHAnsi" w:cstheme="minorHAnsi"/>
        </w:rPr>
        <w:t>The information obtained is processed by a computer</w:t>
      </w:r>
      <w:proofErr w:type="gramEnd"/>
      <w:r w:rsidRPr="003372F6">
        <w:rPr>
          <w:rFonts w:asciiTheme="minorHAnsi" w:hAnsiTheme="minorHAnsi" w:cstheme="minorHAnsi"/>
        </w:rPr>
        <w:t xml:space="preserve">. The amount of radiation used in the scan is higher than in a normal X-ray, and the examination procedure </w:t>
      </w:r>
      <w:proofErr w:type="gramStart"/>
      <w:r w:rsidRPr="003372F6">
        <w:rPr>
          <w:rFonts w:asciiTheme="minorHAnsi" w:hAnsiTheme="minorHAnsi" w:cstheme="minorHAnsi"/>
        </w:rPr>
        <w:t>is therefore performed</w:t>
      </w:r>
      <w:proofErr w:type="gramEnd"/>
      <w:r w:rsidRPr="003372F6">
        <w:rPr>
          <w:rFonts w:asciiTheme="minorHAnsi" w:hAnsiTheme="minorHAnsi" w:cstheme="minorHAnsi"/>
        </w:rPr>
        <w:t xml:space="preserve"> only for a medically important indication. Depending on the diagnosis, it may be necessary to use a contrast agent that </w:t>
      </w:r>
      <w:proofErr w:type="gramStart"/>
      <w:r w:rsidRPr="003372F6">
        <w:rPr>
          <w:rFonts w:asciiTheme="minorHAnsi" w:hAnsiTheme="minorHAnsi" w:cstheme="minorHAnsi"/>
        </w:rPr>
        <w:t>is injected</w:t>
      </w:r>
      <w:proofErr w:type="gramEnd"/>
      <w:r w:rsidRPr="003372F6">
        <w:rPr>
          <w:rFonts w:asciiTheme="minorHAnsi" w:hAnsiTheme="minorHAnsi" w:cstheme="minorHAnsi"/>
        </w:rPr>
        <w:t xml:space="preserve"> into a vein. The contrast agent contains iodine.</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b/>
          <w:bCs/>
        </w:rPr>
        <w:t>Contraindications</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X-rays are harmful to a developing foetus. </w:t>
      </w:r>
      <w:r w:rsidRPr="003372F6">
        <w:rPr>
          <w:rFonts w:asciiTheme="minorHAnsi" w:hAnsiTheme="minorHAnsi" w:cstheme="minorHAnsi"/>
          <w:b/>
          <w:bCs/>
        </w:rPr>
        <w:t xml:space="preserve">If you are pregnant or if you suspect pregnancy, be sure to notify </w:t>
      </w:r>
      <w:r w:rsidRPr="003372F6">
        <w:rPr>
          <w:rFonts w:asciiTheme="minorHAnsi" w:hAnsiTheme="minorHAnsi" w:cstheme="minorHAnsi"/>
        </w:rPr>
        <w:t xml:space="preserve">the referring physician and the radiology technician at the CT office. During pregnancy, a CT scan </w:t>
      </w:r>
      <w:proofErr w:type="gramStart"/>
      <w:r w:rsidRPr="003372F6">
        <w:rPr>
          <w:rFonts w:asciiTheme="minorHAnsi" w:hAnsiTheme="minorHAnsi" w:cstheme="minorHAnsi"/>
        </w:rPr>
        <w:t>is only allowed</w:t>
      </w:r>
      <w:proofErr w:type="gramEnd"/>
      <w:r w:rsidRPr="003372F6">
        <w:rPr>
          <w:rFonts w:asciiTheme="minorHAnsi" w:hAnsiTheme="minorHAnsi" w:cstheme="minorHAnsi"/>
        </w:rPr>
        <w:t xml:space="preserve"> in cases of extreme urgency.</w:t>
      </w:r>
    </w:p>
    <w:p w:rsidR="003F3F0E" w:rsidRPr="003372F6" w:rsidRDefault="003F3F0E" w:rsidP="003372F6">
      <w:pPr>
        <w:autoSpaceDE w:val="0"/>
        <w:autoSpaceDN w:val="0"/>
        <w:adjustRightInd w:val="0"/>
        <w:jc w:val="both"/>
        <w:rPr>
          <w:rFonts w:asciiTheme="minorHAnsi" w:hAnsiTheme="minorHAnsi" w:cstheme="minorHAnsi"/>
          <w:bCs/>
        </w:rPr>
      </w:pPr>
    </w:p>
    <w:p w:rsidR="003F3F0E" w:rsidRPr="003372F6" w:rsidRDefault="003F3F0E" w:rsidP="003372F6">
      <w:pPr>
        <w:autoSpaceDE w:val="0"/>
        <w:autoSpaceDN w:val="0"/>
        <w:adjustRightInd w:val="0"/>
        <w:jc w:val="both"/>
        <w:rPr>
          <w:rFonts w:asciiTheme="minorHAnsi" w:hAnsiTheme="minorHAnsi" w:cstheme="minorHAnsi"/>
          <w:bCs/>
        </w:rPr>
      </w:pPr>
      <w:r w:rsidRPr="003372F6">
        <w:rPr>
          <w:rFonts w:asciiTheme="minorHAnsi" w:hAnsiTheme="minorHAnsi" w:cstheme="minorHAnsi"/>
        </w:rPr>
        <w:t>Contraindications to the CT scan with a contrast agent are as follows:</w:t>
      </w:r>
    </w:p>
    <w:p w:rsidR="003F3F0E" w:rsidRPr="003372F6" w:rsidRDefault="003F3F0E" w:rsidP="003372F6">
      <w:pPr>
        <w:numPr>
          <w:ilvl w:val="0"/>
          <w:numId w:val="35"/>
        </w:numPr>
        <w:autoSpaceDE w:val="0"/>
        <w:autoSpaceDN w:val="0"/>
        <w:adjustRightInd w:val="0"/>
        <w:jc w:val="both"/>
        <w:rPr>
          <w:rFonts w:asciiTheme="minorHAnsi" w:hAnsiTheme="minorHAnsi" w:cstheme="minorHAnsi"/>
          <w:bCs/>
        </w:rPr>
      </w:pPr>
      <w:r w:rsidRPr="003372F6">
        <w:rPr>
          <w:rFonts w:asciiTheme="minorHAnsi" w:hAnsiTheme="minorHAnsi" w:cstheme="minorHAnsi"/>
        </w:rPr>
        <w:t>Iodine allergy – after intravenous injection of a contrast agent, an allergic reaction may occur:</w:t>
      </w:r>
    </w:p>
    <w:p w:rsidR="003F3F0E" w:rsidRPr="003372F6" w:rsidRDefault="003F3F0E" w:rsidP="003372F6">
      <w:pPr>
        <w:numPr>
          <w:ilvl w:val="1"/>
          <w:numId w:val="35"/>
        </w:numPr>
        <w:autoSpaceDE w:val="0"/>
        <w:autoSpaceDN w:val="0"/>
        <w:adjustRightInd w:val="0"/>
        <w:jc w:val="both"/>
        <w:rPr>
          <w:rFonts w:asciiTheme="minorHAnsi" w:hAnsiTheme="minorHAnsi" w:cstheme="minorHAnsi"/>
          <w:bCs/>
        </w:rPr>
      </w:pPr>
      <w:r w:rsidRPr="003372F6">
        <w:rPr>
          <w:rFonts w:asciiTheme="minorHAnsi" w:hAnsiTheme="minorHAnsi" w:cstheme="minorHAnsi"/>
        </w:rPr>
        <w:t>skin rash</w:t>
      </w:r>
    </w:p>
    <w:p w:rsidR="003F3F0E" w:rsidRPr="003372F6" w:rsidRDefault="003F3F0E" w:rsidP="003372F6">
      <w:pPr>
        <w:numPr>
          <w:ilvl w:val="1"/>
          <w:numId w:val="35"/>
        </w:numPr>
        <w:autoSpaceDE w:val="0"/>
        <w:autoSpaceDN w:val="0"/>
        <w:adjustRightInd w:val="0"/>
        <w:jc w:val="both"/>
        <w:rPr>
          <w:rFonts w:asciiTheme="minorHAnsi" w:hAnsiTheme="minorHAnsi" w:cstheme="minorHAnsi"/>
          <w:bCs/>
        </w:rPr>
      </w:pPr>
      <w:r w:rsidRPr="003372F6">
        <w:rPr>
          <w:rFonts w:asciiTheme="minorHAnsi" w:hAnsiTheme="minorHAnsi" w:cstheme="minorHAnsi"/>
        </w:rPr>
        <w:t>itching</w:t>
      </w:r>
    </w:p>
    <w:p w:rsidR="003F3F0E" w:rsidRPr="003372F6" w:rsidRDefault="003F3F0E" w:rsidP="003372F6">
      <w:pPr>
        <w:numPr>
          <w:ilvl w:val="1"/>
          <w:numId w:val="35"/>
        </w:numPr>
        <w:autoSpaceDE w:val="0"/>
        <w:autoSpaceDN w:val="0"/>
        <w:adjustRightInd w:val="0"/>
        <w:jc w:val="both"/>
        <w:rPr>
          <w:rFonts w:asciiTheme="minorHAnsi" w:hAnsiTheme="minorHAnsi" w:cstheme="minorHAnsi"/>
          <w:bCs/>
        </w:rPr>
      </w:pPr>
      <w:r w:rsidRPr="003372F6">
        <w:rPr>
          <w:rFonts w:asciiTheme="minorHAnsi" w:hAnsiTheme="minorHAnsi" w:cstheme="minorHAnsi"/>
        </w:rPr>
        <w:t>nausea</w:t>
      </w:r>
    </w:p>
    <w:p w:rsidR="003F3F0E" w:rsidRPr="003372F6" w:rsidRDefault="003F3F0E" w:rsidP="003372F6">
      <w:pPr>
        <w:numPr>
          <w:ilvl w:val="1"/>
          <w:numId w:val="35"/>
        </w:numPr>
        <w:autoSpaceDE w:val="0"/>
        <w:autoSpaceDN w:val="0"/>
        <w:adjustRightInd w:val="0"/>
        <w:jc w:val="both"/>
        <w:rPr>
          <w:rFonts w:asciiTheme="minorHAnsi" w:hAnsiTheme="minorHAnsi" w:cstheme="minorHAnsi"/>
          <w:bCs/>
        </w:rPr>
      </w:pPr>
      <w:r w:rsidRPr="003372F6">
        <w:rPr>
          <w:rFonts w:asciiTheme="minorHAnsi" w:hAnsiTheme="minorHAnsi" w:cstheme="minorHAnsi"/>
        </w:rPr>
        <w:t>vomiting</w:t>
      </w:r>
    </w:p>
    <w:p w:rsidR="003F3F0E" w:rsidRPr="003372F6" w:rsidRDefault="003F3F0E" w:rsidP="003372F6">
      <w:pPr>
        <w:numPr>
          <w:ilvl w:val="1"/>
          <w:numId w:val="35"/>
        </w:numPr>
        <w:autoSpaceDE w:val="0"/>
        <w:autoSpaceDN w:val="0"/>
        <w:adjustRightInd w:val="0"/>
        <w:jc w:val="both"/>
        <w:rPr>
          <w:rFonts w:asciiTheme="minorHAnsi" w:hAnsiTheme="minorHAnsi" w:cstheme="minorHAnsi"/>
          <w:bCs/>
        </w:rPr>
      </w:pPr>
      <w:r w:rsidRPr="003372F6">
        <w:rPr>
          <w:rFonts w:asciiTheme="minorHAnsi" w:hAnsiTheme="minorHAnsi" w:cstheme="minorHAnsi"/>
        </w:rPr>
        <w:t>increased body temperature</w:t>
      </w:r>
    </w:p>
    <w:p w:rsidR="003F3F0E" w:rsidRPr="003372F6" w:rsidRDefault="003F3F0E" w:rsidP="003372F6">
      <w:pPr>
        <w:autoSpaceDE w:val="0"/>
        <w:autoSpaceDN w:val="0"/>
        <w:adjustRightInd w:val="0"/>
        <w:jc w:val="both"/>
        <w:rPr>
          <w:rFonts w:asciiTheme="minorHAnsi" w:hAnsiTheme="minorHAnsi" w:cstheme="minorHAnsi"/>
          <w:bCs/>
        </w:rPr>
      </w:pPr>
      <w:r w:rsidRPr="003372F6">
        <w:rPr>
          <w:rFonts w:asciiTheme="minorHAnsi" w:hAnsiTheme="minorHAnsi" w:cstheme="minorHAnsi"/>
        </w:rPr>
        <w:t>If you have a history of reactions to a contrast agent, inform the referring physician and the staff at the CT office.</w:t>
      </w:r>
    </w:p>
    <w:p w:rsidR="003F3F0E" w:rsidRPr="003372F6" w:rsidRDefault="003F3F0E" w:rsidP="003372F6">
      <w:pPr>
        <w:numPr>
          <w:ilvl w:val="0"/>
          <w:numId w:val="34"/>
        </w:numPr>
        <w:autoSpaceDE w:val="0"/>
        <w:autoSpaceDN w:val="0"/>
        <w:adjustRightInd w:val="0"/>
        <w:jc w:val="both"/>
        <w:rPr>
          <w:rFonts w:asciiTheme="minorHAnsi" w:hAnsiTheme="minorHAnsi" w:cstheme="minorHAnsi"/>
          <w:bCs/>
        </w:rPr>
      </w:pPr>
      <w:r w:rsidRPr="003372F6">
        <w:rPr>
          <w:rFonts w:asciiTheme="minorHAnsi" w:hAnsiTheme="minorHAnsi" w:cstheme="minorHAnsi"/>
        </w:rPr>
        <w:t>Renal failure.</w:t>
      </w:r>
    </w:p>
    <w:p w:rsidR="003F3F0E" w:rsidRPr="003372F6" w:rsidRDefault="003F3F0E" w:rsidP="003372F6">
      <w:pPr>
        <w:numPr>
          <w:ilvl w:val="0"/>
          <w:numId w:val="34"/>
        </w:num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Diabetes – if necessary, special preparation </w:t>
      </w:r>
      <w:proofErr w:type="gramStart"/>
      <w:r w:rsidRPr="003372F6">
        <w:rPr>
          <w:rFonts w:asciiTheme="minorHAnsi" w:hAnsiTheme="minorHAnsi" w:cstheme="minorHAnsi"/>
        </w:rPr>
        <w:t>will be done</w:t>
      </w:r>
      <w:proofErr w:type="gramEnd"/>
      <w:r w:rsidRPr="003372F6">
        <w:rPr>
          <w:rFonts w:asciiTheme="minorHAnsi" w:hAnsiTheme="minorHAnsi" w:cstheme="minorHAnsi"/>
        </w:rPr>
        <w:t xml:space="preserve"> and you will be monitored after the scan (not an absolute contraindication).</w:t>
      </w: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b/>
          <w:bCs/>
        </w:rPr>
        <w:lastRenderedPageBreak/>
        <w:t>Preparing for the examination procedure</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autoSpaceDE w:val="0"/>
        <w:autoSpaceDN w:val="0"/>
        <w:adjustRightInd w:val="0"/>
        <w:jc w:val="both"/>
        <w:rPr>
          <w:rFonts w:asciiTheme="minorHAnsi" w:hAnsiTheme="minorHAnsi" w:cstheme="minorHAnsi"/>
          <w:bCs/>
        </w:rPr>
      </w:pPr>
      <w:r w:rsidRPr="003372F6">
        <w:rPr>
          <w:rFonts w:asciiTheme="minorHAnsi" w:hAnsiTheme="minorHAnsi" w:cstheme="minorHAnsi"/>
        </w:rPr>
        <w:t>Metal objects create shadows on the image of a CT scan, so there must be no such objects in the area examined.</w:t>
      </w:r>
    </w:p>
    <w:p w:rsidR="003F3F0E" w:rsidRPr="003372F6" w:rsidRDefault="003F3F0E" w:rsidP="003372F6">
      <w:pPr>
        <w:autoSpaceDE w:val="0"/>
        <w:autoSpaceDN w:val="0"/>
        <w:adjustRightInd w:val="0"/>
        <w:jc w:val="both"/>
        <w:rPr>
          <w:rFonts w:asciiTheme="minorHAnsi" w:hAnsiTheme="minorHAnsi" w:cstheme="minorHAnsi"/>
          <w:bCs/>
        </w:rPr>
      </w:pP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rPr>
        <w:t>When coming to the scan, keep the following in mind:</w:t>
      </w:r>
    </w:p>
    <w:p w:rsidR="003F3F0E" w:rsidRPr="003372F6" w:rsidRDefault="003F3F0E" w:rsidP="003372F6">
      <w:pPr>
        <w:numPr>
          <w:ilvl w:val="0"/>
          <w:numId w:val="36"/>
        </w:num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Put on something light and comfortable that is easy to remove when needed. Avoid clothing with metal buttons, zippers, hooks, etc. It </w:t>
      </w:r>
      <w:proofErr w:type="gramStart"/>
      <w:r w:rsidRPr="003372F6">
        <w:rPr>
          <w:rFonts w:asciiTheme="minorHAnsi" w:hAnsiTheme="minorHAnsi" w:cstheme="minorHAnsi"/>
        </w:rPr>
        <w:t>is recommended</w:t>
      </w:r>
      <w:proofErr w:type="gramEnd"/>
      <w:r w:rsidRPr="003372F6">
        <w:rPr>
          <w:rFonts w:asciiTheme="minorHAnsi" w:hAnsiTheme="minorHAnsi" w:cstheme="minorHAnsi"/>
        </w:rPr>
        <w:t xml:space="preserve"> to come to the scan without jewellery and other accessories.</w:t>
      </w:r>
    </w:p>
    <w:p w:rsidR="003F3F0E" w:rsidRPr="003372F6" w:rsidRDefault="003F3F0E" w:rsidP="003372F6">
      <w:pPr>
        <w:numPr>
          <w:ilvl w:val="0"/>
          <w:numId w:val="36"/>
        </w:num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If necessary, all metal jewellery and watches as well as belts and hair clips </w:t>
      </w:r>
      <w:proofErr w:type="gramStart"/>
      <w:r w:rsidRPr="003372F6">
        <w:rPr>
          <w:rFonts w:asciiTheme="minorHAnsi" w:hAnsiTheme="minorHAnsi" w:cstheme="minorHAnsi"/>
        </w:rPr>
        <w:t>must be removed</w:t>
      </w:r>
      <w:proofErr w:type="gramEnd"/>
      <w:r w:rsidRPr="003372F6">
        <w:rPr>
          <w:rFonts w:asciiTheme="minorHAnsi" w:hAnsiTheme="minorHAnsi" w:cstheme="minorHAnsi"/>
        </w:rPr>
        <w:t xml:space="preserve"> for the examination procedure.</w:t>
      </w:r>
    </w:p>
    <w:p w:rsidR="003F3F0E" w:rsidRPr="003372F6" w:rsidRDefault="003F3F0E" w:rsidP="003372F6">
      <w:pPr>
        <w:autoSpaceDE w:val="0"/>
        <w:autoSpaceDN w:val="0"/>
        <w:adjustRightInd w:val="0"/>
        <w:jc w:val="both"/>
        <w:rPr>
          <w:rFonts w:asciiTheme="minorHAnsi" w:hAnsiTheme="minorHAnsi" w:cstheme="minorHAnsi"/>
          <w:bCs/>
        </w:rPr>
      </w:pPr>
    </w:p>
    <w:p w:rsidR="003F3F0E" w:rsidRPr="003372F6" w:rsidRDefault="003F3F0E" w:rsidP="003372F6">
      <w:pPr>
        <w:autoSpaceDE w:val="0"/>
        <w:autoSpaceDN w:val="0"/>
        <w:adjustRightInd w:val="0"/>
        <w:jc w:val="both"/>
        <w:rPr>
          <w:rFonts w:asciiTheme="minorHAnsi" w:hAnsiTheme="minorHAnsi" w:cstheme="minorHAnsi"/>
          <w:bCs/>
        </w:rPr>
      </w:pPr>
      <w:r w:rsidRPr="003372F6">
        <w:rPr>
          <w:rFonts w:asciiTheme="minorHAnsi" w:hAnsiTheme="minorHAnsi" w:cstheme="minorHAnsi"/>
        </w:rPr>
        <w:t>If your doctor has referred you for a CT scan of your abdomen or pelvis, you will need to prepare as follows:</w:t>
      </w:r>
    </w:p>
    <w:p w:rsidR="003F3F0E" w:rsidRPr="003372F6" w:rsidRDefault="003F3F0E" w:rsidP="003372F6">
      <w:pPr>
        <w:numPr>
          <w:ilvl w:val="0"/>
          <w:numId w:val="38"/>
        </w:numPr>
        <w:autoSpaceDE w:val="0"/>
        <w:autoSpaceDN w:val="0"/>
        <w:adjustRightInd w:val="0"/>
        <w:jc w:val="both"/>
        <w:rPr>
          <w:rFonts w:asciiTheme="minorHAnsi" w:hAnsiTheme="minorHAnsi" w:cstheme="minorHAnsi"/>
          <w:bCs/>
        </w:rPr>
      </w:pPr>
      <w:r w:rsidRPr="003372F6">
        <w:rPr>
          <w:rFonts w:asciiTheme="minorHAnsi" w:hAnsiTheme="minorHAnsi" w:cstheme="minorHAnsi"/>
        </w:rPr>
        <w:t>Do not eat for 2-4 hours before the scan.</w:t>
      </w:r>
    </w:p>
    <w:p w:rsidR="003F3F0E" w:rsidRPr="003372F6" w:rsidRDefault="003F3F0E" w:rsidP="003372F6">
      <w:pPr>
        <w:numPr>
          <w:ilvl w:val="0"/>
          <w:numId w:val="38"/>
        </w:num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On the day of the scan, it </w:t>
      </w:r>
      <w:proofErr w:type="gramStart"/>
      <w:r w:rsidRPr="003372F6">
        <w:rPr>
          <w:rFonts w:asciiTheme="minorHAnsi" w:hAnsiTheme="minorHAnsi" w:cstheme="minorHAnsi"/>
        </w:rPr>
        <w:t>is recommended</w:t>
      </w:r>
      <w:proofErr w:type="gramEnd"/>
      <w:r w:rsidRPr="003372F6">
        <w:rPr>
          <w:rFonts w:asciiTheme="minorHAnsi" w:hAnsiTheme="minorHAnsi" w:cstheme="minorHAnsi"/>
        </w:rPr>
        <w:t xml:space="preserve"> to drink more fluids to better assess the abdominal and pelvic organs.</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b/>
          <w:bCs/>
        </w:rPr>
        <w:t>Course of the examination procedure</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The CT scan lasts 10 to 30 minutes.  A CT scan of the abdomen can take up to one hour. If necessary, a vein cannula </w:t>
      </w:r>
      <w:proofErr w:type="gramStart"/>
      <w:r w:rsidRPr="003372F6">
        <w:rPr>
          <w:rFonts w:asciiTheme="minorHAnsi" w:hAnsiTheme="minorHAnsi" w:cstheme="minorHAnsi"/>
        </w:rPr>
        <w:t>is placed</w:t>
      </w:r>
      <w:proofErr w:type="gramEnd"/>
      <w:r w:rsidRPr="003372F6">
        <w:rPr>
          <w:rFonts w:asciiTheme="minorHAnsi" w:hAnsiTheme="minorHAnsi" w:cstheme="minorHAnsi"/>
        </w:rPr>
        <w:t xml:space="preserve"> in your hand, through which an iodinated contrast agent is injected. During the injection of the contrast agent, you may feel hot and have a metallic taste in your mouth that goes away in a few seconds. During the scan, you lie on a table that slides back and forth in the CT machine. It is important to lie still. Sometimes you </w:t>
      </w:r>
      <w:proofErr w:type="gramStart"/>
      <w:r w:rsidRPr="003372F6">
        <w:rPr>
          <w:rFonts w:asciiTheme="minorHAnsi" w:hAnsiTheme="minorHAnsi" w:cstheme="minorHAnsi"/>
        </w:rPr>
        <w:t>will be asked</w:t>
      </w:r>
      <w:proofErr w:type="gramEnd"/>
      <w:r w:rsidRPr="003372F6">
        <w:rPr>
          <w:rFonts w:asciiTheme="minorHAnsi" w:hAnsiTheme="minorHAnsi" w:cstheme="minorHAnsi"/>
        </w:rPr>
        <w:t xml:space="preserve"> to hold your breath for a few seconds during the scan. A radiology technician will monitor your condition throughout the examination procedure.</w:t>
      </w:r>
    </w:p>
    <w:p w:rsidR="003F3F0E" w:rsidRPr="003372F6" w:rsidRDefault="003F3F0E" w:rsidP="003372F6">
      <w:pPr>
        <w:autoSpaceDE w:val="0"/>
        <w:autoSpaceDN w:val="0"/>
        <w:adjustRightInd w:val="0"/>
        <w:jc w:val="both"/>
        <w:rPr>
          <w:rFonts w:asciiTheme="minorHAnsi" w:hAnsiTheme="minorHAnsi" w:cstheme="minorHAnsi"/>
          <w:bCs/>
        </w:rPr>
      </w:pP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b/>
          <w:bCs/>
        </w:rPr>
        <w:t>After the examination procedure</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numPr>
          <w:ilvl w:val="0"/>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You can leave immediately after the examination procedure.</w:t>
      </w:r>
    </w:p>
    <w:p w:rsidR="003F3F0E" w:rsidRPr="003372F6" w:rsidRDefault="003F3F0E" w:rsidP="003372F6">
      <w:pPr>
        <w:numPr>
          <w:ilvl w:val="0"/>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The contrast agent has no effect on your rate of reaction or attention.</w:t>
      </w:r>
    </w:p>
    <w:p w:rsidR="003F3F0E" w:rsidRPr="003372F6" w:rsidRDefault="003F3F0E" w:rsidP="003372F6">
      <w:pPr>
        <w:numPr>
          <w:ilvl w:val="0"/>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After the contrast-enhanced scan, you should drink plenty of fluids (preferably 1.5 to 2 litres of water) on the same day to remove the contrast agent from your body more quickly.</w:t>
      </w:r>
    </w:p>
    <w:p w:rsidR="003F3F0E" w:rsidRPr="003372F6" w:rsidRDefault="003F3F0E" w:rsidP="003372F6">
      <w:pPr>
        <w:numPr>
          <w:ilvl w:val="0"/>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Delayed reactions to the contrast agent are uncommon (less than </w:t>
      </w:r>
      <w:proofErr w:type="gramStart"/>
      <w:r w:rsidRPr="003372F6">
        <w:rPr>
          <w:rFonts w:asciiTheme="minorHAnsi" w:hAnsiTheme="minorHAnsi" w:cstheme="minorHAnsi"/>
        </w:rPr>
        <w:t>1</w:t>
      </w:r>
      <w:proofErr w:type="gramEnd"/>
      <w:r w:rsidRPr="003372F6">
        <w:rPr>
          <w:rFonts w:asciiTheme="minorHAnsi" w:hAnsiTheme="minorHAnsi" w:cstheme="minorHAnsi"/>
        </w:rPr>
        <w:t xml:space="preserve"> case per 1000 patients). In the event of the following symptoms, seek emergency medical attention or call an ambulance immediately:</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decreased blood pressure</w:t>
      </w:r>
    </w:p>
    <w:p w:rsidR="003F3F0E" w:rsidRPr="003372F6" w:rsidRDefault="003F3F0E" w:rsidP="003372F6">
      <w:pPr>
        <w:numPr>
          <w:ilvl w:val="1"/>
          <w:numId w:val="37"/>
        </w:numPr>
        <w:autoSpaceDE w:val="0"/>
        <w:autoSpaceDN w:val="0"/>
        <w:adjustRightInd w:val="0"/>
        <w:jc w:val="both"/>
        <w:rPr>
          <w:rFonts w:asciiTheme="minorHAnsi" w:hAnsiTheme="minorHAnsi" w:cstheme="minorHAnsi"/>
        </w:rPr>
      </w:pPr>
      <w:r w:rsidRPr="003372F6">
        <w:rPr>
          <w:rFonts w:asciiTheme="minorHAnsi" w:hAnsiTheme="minorHAnsi" w:cstheme="minorHAnsi"/>
        </w:rPr>
        <w:t>increased heart rate</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breathing difficulties</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anxiety and confusion</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bluish lips</w:t>
      </w:r>
    </w:p>
    <w:p w:rsidR="003F3F0E" w:rsidRPr="003372F6" w:rsidRDefault="003F3F0E" w:rsidP="003372F6">
      <w:pPr>
        <w:numPr>
          <w:ilvl w:val="0"/>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If you have diabetes, you </w:t>
      </w:r>
      <w:proofErr w:type="gramStart"/>
      <w:r w:rsidRPr="003372F6">
        <w:rPr>
          <w:rFonts w:asciiTheme="minorHAnsi" w:hAnsiTheme="minorHAnsi" w:cstheme="minorHAnsi"/>
        </w:rPr>
        <w:t>should be monitored</w:t>
      </w:r>
      <w:proofErr w:type="gramEnd"/>
      <w:r w:rsidRPr="003372F6">
        <w:rPr>
          <w:rFonts w:asciiTheme="minorHAnsi" w:hAnsiTheme="minorHAnsi" w:cstheme="minorHAnsi"/>
        </w:rPr>
        <w:t xml:space="preserve"> for the possible development of renal insufficiency.</w:t>
      </w:r>
    </w:p>
    <w:p w:rsidR="003F3F0E" w:rsidRPr="003372F6" w:rsidRDefault="003F3F0E" w:rsidP="003372F6">
      <w:pPr>
        <w:numPr>
          <w:ilvl w:val="0"/>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You should contact your doctor or GP immediately if you experience any of the following symptoms during the days after the examination:</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muscle cramps at night</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swelling of the legs</w:t>
      </w:r>
    </w:p>
    <w:p w:rsidR="009D01D0" w:rsidRDefault="003F3F0E" w:rsidP="003372F6">
      <w:pPr>
        <w:numPr>
          <w:ilvl w:val="1"/>
          <w:numId w:val="37"/>
        </w:numPr>
        <w:autoSpaceDE w:val="0"/>
        <w:autoSpaceDN w:val="0"/>
        <w:adjustRightInd w:val="0"/>
        <w:jc w:val="both"/>
        <w:rPr>
          <w:rFonts w:asciiTheme="minorHAnsi" w:hAnsiTheme="minorHAnsi" w:cstheme="minorHAnsi"/>
        </w:rPr>
      </w:pPr>
      <w:r w:rsidRPr="003372F6">
        <w:rPr>
          <w:rFonts w:asciiTheme="minorHAnsi" w:hAnsiTheme="minorHAnsi" w:cstheme="minorHAnsi"/>
        </w:rPr>
        <w:t>swelling around the eyes in the morning</w:t>
      </w:r>
    </w:p>
    <w:p w:rsidR="009D01D0" w:rsidRDefault="009D01D0">
      <w:pPr>
        <w:rPr>
          <w:rFonts w:asciiTheme="minorHAnsi" w:hAnsiTheme="minorHAnsi" w:cstheme="minorHAnsi"/>
        </w:rPr>
      </w:pPr>
      <w:r>
        <w:rPr>
          <w:rFonts w:asciiTheme="minorHAnsi" w:hAnsiTheme="minorHAnsi" w:cstheme="minorHAnsi"/>
        </w:rPr>
        <w:br w:type="page"/>
      </w:r>
    </w:p>
    <w:p w:rsidR="003F3F0E" w:rsidRPr="003372F6" w:rsidRDefault="003F3F0E" w:rsidP="009D01D0">
      <w:pPr>
        <w:autoSpaceDE w:val="0"/>
        <w:autoSpaceDN w:val="0"/>
        <w:adjustRightInd w:val="0"/>
        <w:ind w:left="1440"/>
        <w:jc w:val="both"/>
        <w:rPr>
          <w:rFonts w:asciiTheme="minorHAnsi" w:hAnsiTheme="minorHAnsi" w:cstheme="minorHAnsi"/>
          <w:bCs/>
        </w:rPr>
      </w:pPr>
    </w:p>
    <w:p w:rsidR="009D01D0" w:rsidRPr="009D01D0" w:rsidRDefault="003F3F0E" w:rsidP="009D01D0">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increased urinary frequency (especially at night)</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fatigue</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loss of appetite</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 xml:space="preserve">sleep disorders </w:t>
      </w:r>
    </w:p>
    <w:p w:rsidR="003F3F0E" w:rsidRPr="003372F6" w:rsidRDefault="003F3F0E" w:rsidP="003372F6">
      <w:pPr>
        <w:numPr>
          <w:ilvl w:val="1"/>
          <w:numId w:val="37"/>
        </w:numPr>
        <w:autoSpaceDE w:val="0"/>
        <w:autoSpaceDN w:val="0"/>
        <w:adjustRightInd w:val="0"/>
        <w:jc w:val="both"/>
        <w:rPr>
          <w:rFonts w:asciiTheme="minorHAnsi" w:hAnsiTheme="minorHAnsi" w:cstheme="minorHAnsi"/>
          <w:bCs/>
        </w:rPr>
      </w:pPr>
      <w:r w:rsidRPr="003372F6">
        <w:rPr>
          <w:rFonts w:asciiTheme="minorHAnsi" w:hAnsiTheme="minorHAnsi" w:cstheme="minorHAnsi"/>
        </w:rPr>
        <w:t>dry and itchy skin</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b/>
          <w:bCs/>
        </w:rPr>
        <w:t>The result of the examination procedure</w:t>
      </w:r>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rPr>
        <w:t xml:space="preserve">A radiologist will evaluate the images taken and send the result to your doctor. Receiving images on an information carrier (CD, memory stick) is subject to a fee. The price of the service </w:t>
      </w:r>
      <w:proofErr w:type="gramStart"/>
      <w:r w:rsidRPr="003372F6">
        <w:rPr>
          <w:rFonts w:asciiTheme="minorHAnsi" w:hAnsiTheme="minorHAnsi" w:cstheme="minorHAnsi"/>
        </w:rPr>
        <w:t>is given</w:t>
      </w:r>
      <w:proofErr w:type="gramEnd"/>
      <w:r w:rsidRPr="003372F6">
        <w:rPr>
          <w:rFonts w:asciiTheme="minorHAnsi" w:hAnsiTheme="minorHAnsi" w:cstheme="minorHAnsi"/>
        </w:rPr>
        <w:t xml:space="preserve"> in the price list of paid services on East Tallinn Central Hospital website </w:t>
      </w:r>
      <w:hyperlink r:id="rId12">
        <w:r w:rsidRPr="003372F6">
          <w:rPr>
            <w:rStyle w:val="Hyperlink"/>
            <w:rFonts w:asciiTheme="minorHAnsi" w:hAnsiTheme="minorHAnsi" w:cstheme="minorHAnsi"/>
          </w:rPr>
          <w:t>www.itk.ee</w:t>
        </w:r>
      </w:hyperlink>
    </w:p>
    <w:p w:rsidR="003F3F0E" w:rsidRPr="003372F6" w:rsidRDefault="003F3F0E" w:rsidP="003372F6">
      <w:pPr>
        <w:autoSpaceDE w:val="0"/>
        <w:autoSpaceDN w:val="0"/>
        <w:adjustRightInd w:val="0"/>
        <w:jc w:val="both"/>
        <w:rPr>
          <w:rFonts w:asciiTheme="minorHAnsi" w:hAnsiTheme="minorHAnsi" w:cstheme="minorHAnsi"/>
          <w:b/>
          <w:bCs/>
        </w:rPr>
      </w:pPr>
    </w:p>
    <w:p w:rsidR="003F3F0E" w:rsidRPr="003372F6" w:rsidRDefault="003F3F0E" w:rsidP="003372F6">
      <w:pPr>
        <w:autoSpaceDE w:val="0"/>
        <w:autoSpaceDN w:val="0"/>
        <w:adjustRightInd w:val="0"/>
        <w:jc w:val="both"/>
        <w:rPr>
          <w:rFonts w:asciiTheme="minorHAnsi" w:hAnsiTheme="minorHAnsi" w:cstheme="minorHAnsi"/>
          <w:b/>
          <w:bCs/>
        </w:rPr>
      </w:pPr>
      <w:r w:rsidRPr="003372F6">
        <w:rPr>
          <w:rFonts w:asciiTheme="minorHAnsi" w:hAnsiTheme="minorHAnsi" w:cstheme="minorHAnsi"/>
          <w:b/>
          <w:bCs/>
        </w:rPr>
        <w:t>Additional information</w:t>
      </w:r>
    </w:p>
    <w:p w:rsidR="003F3F0E" w:rsidRPr="003372F6" w:rsidRDefault="003F3F0E" w:rsidP="003372F6">
      <w:pPr>
        <w:autoSpaceDE w:val="0"/>
        <w:autoSpaceDN w:val="0"/>
        <w:adjustRightInd w:val="0"/>
        <w:jc w:val="both"/>
        <w:rPr>
          <w:rFonts w:asciiTheme="minorHAnsi" w:hAnsiTheme="minorHAnsi" w:cstheme="minorHAnsi"/>
          <w:bCs/>
        </w:rPr>
      </w:pPr>
    </w:p>
    <w:p w:rsidR="003F3F0E" w:rsidRPr="003372F6" w:rsidRDefault="003F3F0E" w:rsidP="003372F6">
      <w:pPr>
        <w:autoSpaceDE w:val="0"/>
        <w:autoSpaceDN w:val="0"/>
        <w:adjustRightInd w:val="0"/>
        <w:jc w:val="both"/>
        <w:rPr>
          <w:rFonts w:asciiTheme="minorHAnsi" w:hAnsiTheme="minorHAnsi" w:cstheme="minorHAnsi"/>
          <w:bCs/>
        </w:rPr>
      </w:pPr>
      <w:r w:rsidRPr="003372F6">
        <w:rPr>
          <w:rFonts w:asciiTheme="minorHAnsi" w:hAnsiTheme="minorHAnsi" w:cstheme="minorHAnsi"/>
        </w:rPr>
        <w:t>If you have any questions about the examination procedure, please contact the helpline for radiological examinations. When calling the helpline, you will not be able to book an appointment or receive information about the results of the examination.</w:t>
      </w:r>
    </w:p>
    <w:p w:rsidR="003F3F0E" w:rsidRPr="003372F6" w:rsidRDefault="003F3F0E" w:rsidP="003372F6">
      <w:pPr>
        <w:autoSpaceDE w:val="0"/>
        <w:autoSpaceDN w:val="0"/>
        <w:adjustRightInd w:val="0"/>
        <w:jc w:val="both"/>
        <w:rPr>
          <w:rFonts w:asciiTheme="minorHAnsi" w:hAnsiTheme="minorHAnsi" w:cstheme="minorHAnsi"/>
          <w:bCs/>
        </w:rPr>
      </w:pPr>
      <w:r w:rsidRPr="003372F6">
        <w:rPr>
          <w:rFonts w:asciiTheme="minorHAnsi" w:hAnsiTheme="minorHAnsi" w:cstheme="minorHAnsi"/>
        </w:rPr>
        <w:t>You can reach the helpline from 08:00 to 16:00 Monday to Friday.</w:t>
      </w:r>
    </w:p>
    <w:p w:rsidR="003F3F0E" w:rsidRPr="003372F6" w:rsidRDefault="003F3F0E" w:rsidP="003372F6">
      <w:pPr>
        <w:numPr>
          <w:ilvl w:val="0"/>
          <w:numId w:val="39"/>
        </w:numPr>
        <w:autoSpaceDE w:val="0"/>
        <w:autoSpaceDN w:val="0"/>
        <w:adjustRightInd w:val="0"/>
        <w:jc w:val="both"/>
        <w:rPr>
          <w:rFonts w:asciiTheme="minorHAnsi" w:hAnsiTheme="minorHAnsi" w:cstheme="minorHAnsi"/>
          <w:bCs/>
          <w:lang w:val="et-EE"/>
        </w:rPr>
      </w:pPr>
      <w:proofErr w:type="spellStart"/>
      <w:r w:rsidRPr="003372F6">
        <w:rPr>
          <w:rFonts w:asciiTheme="minorHAnsi" w:hAnsiTheme="minorHAnsi" w:cstheme="minorHAnsi"/>
          <w:lang w:val="et-EE"/>
        </w:rPr>
        <w:t>telephone</w:t>
      </w:r>
      <w:proofErr w:type="spellEnd"/>
      <w:r w:rsidRPr="003372F6">
        <w:rPr>
          <w:rFonts w:asciiTheme="minorHAnsi" w:hAnsiTheme="minorHAnsi" w:cstheme="minorHAnsi"/>
          <w:lang w:val="et-EE"/>
        </w:rPr>
        <w:tab/>
        <w:t>666 5166</w:t>
      </w:r>
    </w:p>
    <w:p w:rsidR="003F3F0E" w:rsidRPr="003372F6" w:rsidRDefault="003F3F0E" w:rsidP="003372F6">
      <w:pPr>
        <w:numPr>
          <w:ilvl w:val="0"/>
          <w:numId w:val="39"/>
        </w:numPr>
        <w:autoSpaceDE w:val="0"/>
        <w:autoSpaceDN w:val="0"/>
        <w:adjustRightInd w:val="0"/>
        <w:jc w:val="both"/>
        <w:rPr>
          <w:rFonts w:asciiTheme="minorHAnsi" w:hAnsiTheme="minorHAnsi" w:cstheme="minorHAnsi"/>
          <w:bCs/>
          <w:lang w:val="et-EE"/>
        </w:rPr>
      </w:pPr>
      <w:r w:rsidRPr="003372F6">
        <w:rPr>
          <w:rFonts w:asciiTheme="minorHAnsi" w:hAnsiTheme="minorHAnsi" w:cstheme="minorHAnsi"/>
          <w:lang w:val="et-EE"/>
        </w:rPr>
        <w:t>e-mail</w:t>
      </w:r>
      <w:r w:rsidRPr="003372F6">
        <w:rPr>
          <w:rFonts w:asciiTheme="minorHAnsi" w:hAnsiTheme="minorHAnsi" w:cstheme="minorHAnsi"/>
          <w:lang w:val="et-EE"/>
        </w:rPr>
        <w:tab/>
      </w:r>
      <w:r w:rsidRPr="003372F6">
        <w:rPr>
          <w:rFonts w:asciiTheme="minorHAnsi" w:hAnsiTheme="minorHAnsi" w:cstheme="minorHAnsi"/>
        </w:rPr>
        <w:tab/>
      </w:r>
      <w:hyperlink r:id="rId13" w:history="1">
        <w:r w:rsidRPr="003372F6">
          <w:rPr>
            <w:rStyle w:val="Hyperlink"/>
            <w:rFonts w:asciiTheme="minorHAnsi" w:hAnsiTheme="minorHAnsi" w:cstheme="minorHAnsi"/>
          </w:rPr>
          <w:t>radioloogiainfo@itk.ee</w:t>
        </w:r>
      </w:hyperlink>
      <w:r w:rsidRPr="003372F6">
        <w:rPr>
          <w:rFonts w:asciiTheme="minorHAnsi" w:hAnsiTheme="minorHAnsi" w:cstheme="minorHAnsi"/>
          <w:u w:val="single"/>
        </w:rPr>
        <w:t>.</w:t>
      </w:r>
    </w:p>
    <w:p w:rsidR="003F3F0E" w:rsidRDefault="003F3F0E" w:rsidP="00537264">
      <w:pPr>
        <w:autoSpaceDE w:val="0"/>
        <w:autoSpaceDN w:val="0"/>
        <w:adjustRightInd w:val="0"/>
        <w:rPr>
          <w:rFonts w:asciiTheme="minorHAnsi" w:hAnsiTheme="minorHAnsi" w:cstheme="minorHAnsi"/>
          <w:sz w:val="23"/>
          <w:szCs w:val="23"/>
        </w:rPr>
      </w:pPr>
    </w:p>
    <w:p w:rsidR="009D01D0" w:rsidRDefault="009D01D0" w:rsidP="00537264">
      <w:pPr>
        <w:autoSpaceDE w:val="0"/>
        <w:autoSpaceDN w:val="0"/>
        <w:adjustRightInd w:val="0"/>
        <w:rPr>
          <w:rFonts w:asciiTheme="minorHAnsi" w:hAnsiTheme="minorHAnsi" w:cstheme="minorHAnsi"/>
          <w:sz w:val="23"/>
          <w:szCs w:val="23"/>
        </w:rPr>
      </w:pPr>
    </w:p>
    <w:p w:rsidR="009D01D0" w:rsidRDefault="009D01D0" w:rsidP="00537264">
      <w:pPr>
        <w:autoSpaceDE w:val="0"/>
        <w:autoSpaceDN w:val="0"/>
        <w:adjustRightInd w:val="0"/>
        <w:rPr>
          <w:rFonts w:asciiTheme="minorHAnsi" w:hAnsiTheme="minorHAnsi" w:cstheme="minorHAnsi"/>
          <w:sz w:val="23"/>
          <w:szCs w:val="23"/>
        </w:rPr>
      </w:pPr>
    </w:p>
    <w:p w:rsidR="00CC2A08" w:rsidRPr="00537264" w:rsidRDefault="00CC2A08" w:rsidP="00537264">
      <w:pPr>
        <w:autoSpaceDE w:val="0"/>
        <w:autoSpaceDN w:val="0"/>
        <w:adjustRightInd w:val="0"/>
        <w:rPr>
          <w:rFonts w:asciiTheme="minorHAnsi" w:hAnsiTheme="minorHAnsi" w:cstheme="minorHAnsi"/>
          <w:sz w:val="23"/>
          <w:szCs w:val="23"/>
        </w:rPr>
      </w:pPr>
    </w:p>
    <w:p w:rsidR="00537264" w:rsidRPr="00537264" w:rsidRDefault="00537264" w:rsidP="00537264">
      <w:pPr>
        <w:autoSpaceDE w:val="0"/>
        <w:autoSpaceDN w:val="0"/>
        <w:adjustRightInd w:val="0"/>
        <w:ind w:left="5664" w:firstLine="708"/>
        <w:rPr>
          <w:rFonts w:asciiTheme="minorHAnsi" w:hAnsiTheme="minorHAnsi" w:cstheme="minorHAnsi"/>
          <w:sz w:val="23"/>
          <w:szCs w:val="23"/>
        </w:rPr>
      </w:pPr>
    </w:p>
    <w:p w:rsidR="0030759B" w:rsidRPr="00537264" w:rsidRDefault="0030759B" w:rsidP="00537264">
      <w:pPr>
        <w:autoSpaceDE w:val="0"/>
        <w:autoSpaceDN w:val="0"/>
        <w:adjustRightInd w:val="0"/>
        <w:ind w:left="5664" w:firstLine="708"/>
        <w:rPr>
          <w:rFonts w:asciiTheme="minorHAnsi" w:eastAsia="Calibri" w:hAnsiTheme="minorHAnsi" w:cstheme="minorHAnsi"/>
          <w:color w:val="000000"/>
          <w:sz w:val="20"/>
          <w:szCs w:val="20"/>
          <w:lang w:val="et-EE" w:eastAsia="et-EE"/>
        </w:rPr>
      </w:pPr>
      <w:r w:rsidRPr="00537264">
        <w:rPr>
          <w:rFonts w:asciiTheme="minorHAnsi" w:eastAsia="Calibri" w:hAnsiTheme="minorHAnsi" w:cstheme="minorHAnsi"/>
          <w:color w:val="000000"/>
          <w:sz w:val="20"/>
          <w:szCs w:val="20"/>
          <w:lang w:val="et-EE" w:eastAsia="et-EE"/>
        </w:rPr>
        <w:t>ITK</w:t>
      </w:r>
      <w:r w:rsidR="009D01D0">
        <w:rPr>
          <w:rFonts w:asciiTheme="minorHAnsi" w:eastAsia="Calibri" w:hAnsiTheme="minorHAnsi" w:cstheme="minorHAnsi"/>
          <w:color w:val="000000"/>
          <w:sz w:val="20"/>
          <w:szCs w:val="20"/>
          <w:lang w:val="et-EE" w:eastAsia="et-EE"/>
        </w:rPr>
        <w:t>979</w:t>
      </w:r>
      <w:r w:rsidRPr="00537264">
        <w:rPr>
          <w:rFonts w:asciiTheme="minorHAnsi" w:eastAsia="Calibri" w:hAnsiTheme="minorHAnsi" w:cstheme="minorHAnsi"/>
          <w:color w:val="000000"/>
          <w:sz w:val="20"/>
          <w:szCs w:val="20"/>
          <w:lang w:val="et-EE" w:eastAsia="et-EE"/>
        </w:rPr>
        <w:t xml:space="preserve"> </w:t>
      </w:r>
    </w:p>
    <w:p w:rsidR="00AD77AD" w:rsidRPr="007E66D3" w:rsidRDefault="00A067C5" w:rsidP="004225CA">
      <w:pPr>
        <w:autoSpaceDE w:val="0"/>
        <w:autoSpaceDN w:val="0"/>
        <w:adjustRightInd w:val="0"/>
        <w:ind w:left="6372"/>
        <w:jc w:val="both"/>
        <w:rPr>
          <w:rFonts w:asciiTheme="minorHAnsi" w:hAnsiTheme="minorHAnsi" w:cs="ArialMT"/>
          <w:sz w:val="20"/>
          <w:szCs w:val="20"/>
        </w:rPr>
      </w:pPr>
      <w:proofErr w:type="spellStart"/>
      <w:r w:rsidRPr="00A067C5">
        <w:rPr>
          <w:rFonts w:ascii="Calibri" w:eastAsia="Calibri" w:hAnsi="Calibri" w:cs="Calibri"/>
          <w:color w:val="000000"/>
          <w:sz w:val="20"/>
          <w:szCs w:val="20"/>
          <w:lang w:val="et-EE" w:eastAsia="et-EE"/>
        </w:rPr>
        <w:t>Approved</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by</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the</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decision</w:t>
      </w:r>
      <w:proofErr w:type="spellEnd"/>
      <w:r w:rsidRPr="00A067C5">
        <w:rPr>
          <w:rFonts w:ascii="Calibri" w:eastAsia="Calibri" w:hAnsi="Calibri" w:cs="Calibri"/>
          <w:color w:val="000000"/>
          <w:sz w:val="20"/>
          <w:szCs w:val="20"/>
          <w:lang w:val="et-EE" w:eastAsia="et-EE"/>
        </w:rPr>
        <w:t xml:space="preserve"> of </w:t>
      </w:r>
      <w:proofErr w:type="spellStart"/>
      <w:r w:rsidRPr="00A067C5">
        <w:rPr>
          <w:rFonts w:ascii="Calibri" w:eastAsia="Calibri" w:hAnsi="Calibri" w:cs="Calibri"/>
          <w:color w:val="000000"/>
          <w:sz w:val="20"/>
          <w:szCs w:val="20"/>
          <w:lang w:val="et-EE" w:eastAsia="et-EE"/>
        </w:rPr>
        <w:t>the</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Care</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Quality</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Commission</w:t>
      </w:r>
      <w:proofErr w:type="spellEnd"/>
      <w:r w:rsidRPr="00A067C5">
        <w:rPr>
          <w:rFonts w:ascii="Calibri" w:eastAsia="Calibri" w:hAnsi="Calibri" w:cs="Calibri"/>
          <w:color w:val="000000"/>
          <w:sz w:val="20"/>
          <w:szCs w:val="20"/>
          <w:lang w:val="et-EE" w:eastAsia="et-EE"/>
        </w:rPr>
        <w:t xml:space="preserve"> of East Tallinn </w:t>
      </w:r>
      <w:proofErr w:type="spellStart"/>
      <w:r w:rsidRPr="00A067C5">
        <w:rPr>
          <w:rFonts w:ascii="Calibri" w:eastAsia="Calibri" w:hAnsi="Calibri" w:cs="Calibri"/>
          <w:color w:val="000000"/>
          <w:sz w:val="20"/>
          <w:szCs w:val="20"/>
          <w:lang w:val="et-EE" w:eastAsia="et-EE"/>
        </w:rPr>
        <w:t>Central</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Hospital</w:t>
      </w:r>
      <w:proofErr w:type="spellEnd"/>
      <w:r w:rsidRPr="00A067C5">
        <w:rPr>
          <w:rFonts w:ascii="Calibri" w:eastAsia="Calibri" w:hAnsi="Calibri" w:cs="Calibri"/>
          <w:color w:val="000000"/>
          <w:sz w:val="20"/>
          <w:szCs w:val="20"/>
          <w:lang w:val="et-EE" w:eastAsia="et-EE"/>
        </w:rPr>
        <w:t xml:space="preserve"> on </w:t>
      </w:r>
      <w:r w:rsidR="00CA2DFB">
        <w:rPr>
          <w:rFonts w:ascii="Calibri" w:eastAsia="Calibri" w:hAnsi="Calibri" w:cs="Calibri"/>
          <w:color w:val="000000"/>
          <w:sz w:val="20"/>
          <w:szCs w:val="20"/>
          <w:lang w:val="et-EE" w:eastAsia="et-EE"/>
        </w:rPr>
        <w:t>25</w:t>
      </w:r>
      <w:r w:rsidRPr="00A067C5">
        <w:rPr>
          <w:rFonts w:ascii="Calibri" w:eastAsia="Calibri" w:hAnsi="Calibri" w:cs="Calibri"/>
          <w:color w:val="000000"/>
          <w:sz w:val="20"/>
          <w:szCs w:val="20"/>
          <w:lang w:val="et-EE" w:eastAsia="et-EE"/>
        </w:rPr>
        <w:t>.</w:t>
      </w:r>
      <w:r w:rsidR="00CA2DFB">
        <w:rPr>
          <w:rFonts w:ascii="Calibri" w:eastAsia="Calibri" w:hAnsi="Calibri" w:cs="Calibri"/>
          <w:color w:val="000000"/>
          <w:sz w:val="20"/>
          <w:szCs w:val="20"/>
          <w:lang w:val="et-EE" w:eastAsia="et-EE"/>
        </w:rPr>
        <w:t>11</w:t>
      </w:r>
      <w:r w:rsidRPr="00A067C5">
        <w:rPr>
          <w:rFonts w:ascii="Calibri" w:eastAsia="Calibri" w:hAnsi="Calibri" w:cs="Calibri"/>
          <w:color w:val="000000"/>
          <w:sz w:val="20"/>
          <w:szCs w:val="20"/>
          <w:lang w:val="et-EE" w:eastAsia="et-EE"/>
        </w:rPr>
        <w:t>.2020 (</w:t>
      </w:r>
      <w:proofErr w:type="spellStart"/>
      <w:r w:rsidRPr="00A067C5">
        <w:rPr>
          <w:rFonts w:ascii="Calibri" w:eastAsia="Calibri" w:hAnsi="Calibri" w:cs="Calibri"/>
          <w:color w:val="000000"/>
          <w:sz w:val="20"/>
          <w:szCs w:val="20"/>
          <w:lang w:val="et-EE" w:eastAsia="et-EE"/>
        </w:rPr>
        <w:t>protocol</w:t>
      </w:r>
      <w:proofErr w:type="spellEnd"/>
      <w:r w:rsidRPr="00A067C5">
        <w:rPr>
          <w:rFonts w:ascii="Calibri" w:eastAsia="Calibri" w:hAnsi="Calibri" w:cs="Calibri"/>
          <w:color w:val="000000"/>
          <w:sz w:val="20"/>
          <w:szCs w:val="20"/>
          <w:lang w:val="et-EE" w:eastAsia="et-EE"/>
        </w:rPr>
        <w:t xml:space="preserve"> no. </w:t>
      </w:r>
      <w:r w:rsidR="00CA2DFB">
        <w:rPr>
          <w:rFonts w:ascii="Calibri" w:eastAsia="Calibri" w:hAnsi="Calibri" w:cs="Calibri"/>
          <w:color w:val="000000"/>
          <w:sz w:val="20"/>
          <w:szCs w:val="20"/>
          <w:lang w:val="et-EE" w:eastAsia="et-EE"/>
        </w:rPr>
        <w:t>13-20</w:t>
      </w:r>
      <w:r w:rsidRPr="00A067C5">
        <w:rPr>
          <w:rFonts w:ascii="Calibri" w:eastAsia="Calibri" w:hAnsi="Calibri" w:cs="Calibri"/>
          <w:color w:val="000000"/>
          <w:sz w:val="20"/>
          <w:szCs w:val="20"/>
          <w:lang w:val="et-EE" w:eastAsia="et-EE"/>
        </w:rPr>
        <w:t>)</w:t>
      </w:r>
    </w:p>
    <w:sectPr w:rsidR="00AD77AD" w:rsidRPr="007E66D3" w:rsidSect="008D0E04">
      <w:headerReference w:type="default" r:id="rId14"/>
      <w:footerReference w:type="default" r:id="rId15"/>
      <w:footerReference w:type="first" r:id="rId16"/>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D7" w:rsidRDefault="003825D7" w:rsidP="002676B3">
      <w:r>
        <w:separator/>
      </w:r>
    </w:p>
  </w:endnote>
  <w:endnote w:type="continuationSeparator" w:id="0">
    <w:p w:rsidR="003825D7" w:rsidRDefault="003825D7"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9D01D0">
      <w:rPr>
        <w:rFonts w:asciiTheme="minorHAnsi" w:hAnsiTheme="minorHAnsi"/>
        <w:sz w:val="18"/>
        <w:szCs w:val="18"/>
      </w:rPr>
      <w:t>979</w:t>
    </w:r>
    <w:r>
      <w:rPr>
        <w:rFonts w:asciiTheme="minorHAnsi" w:hAnsiTheme="minorHAnsi"/>
        <w:sz w:val="18"/>
        <w:szCs w:val="18"/>
      </w:rPr>
      <w:t>)</w:t>
    </w:r>
  </w:p>
  <w:p w:rsidR="00763F78" w:rsidRPr="002D0084" w:rsidRDefault="00C105A6" w:rsidP="009D01D0">
    <w:pPr>
      <w:pStyle w:val="Footer"/>
      <w:rPr>
        <w:rFonts w:asciiTheme="minorHAnsi" w:hAnsiTheme="minorHAnsi"/>
        <w:noProof/>
        <w:sz w:val="20"/>
        <w:szCs w:val="18"/>
      </w:rPr>
    </w:pPr>
    <w:r w:rsidRPr="00C105A6">
      <w:rPr>
        <w:rFonts w:asciiTheme="minorHAnsi" w:hAnsiTheme="minorHAnsi"/>
        <w:sz w:val="18"/>
        <w:szCs w:val="18"/>
      </w:rPr>
      <w:t>Computed tomography</w:t>
    </w:r>
    <w:r w:rsidR="009D01D0">
      <w:rPr>
        <w:rFonts w:asciiTheme="minorHAnsi" w:hAnsiTheme="minorHAnsi"/>
        <w:sz w:val="18"/>
        <w:szCs w:val="18"/>
      </w:rPr>
      <w:t xml:space="preserve"> </w:t>
    </w:r>
    <w:r w:rsidR="009D01D0">
      <w:rPr>
        <w:rFonts w:asciiTheme="minorHAnsi" w:hAnsiTheme="minorHAnsi"/>
        <w:sz w:val="18"/>
        <w:szCs w:val="18"/>
      </w:rPr>
      <w:tab/>
    </w:r>
    <w:r w:rsidR="009D01D0">
      <w:rPr>
        <w:rFonts w:asciiTheme="minorHAnsi" w:hAnsiTheme="minorHAnsi"/>
        <w:sz w:val="18"/>
        <w:szCs w:val="18"/>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7729B9">
          <w:rPr>
            <w:rFonts w:asciiTheme="minorHAnsi" w:hAnsiTheme="minorHAnsi"/>
            <w:noProof/>
            <w:sz w:val="20"/>
            <w:szCs w:val="18"/>
          </w:rPr>
          <w:t>1</w:t>
        </w:r>
        <w:r w:rsidR="00FD3E03">
          <w:rPr>
            <w:rFonts w:asciiTheme="minorHAnsi" w:hAnsiTheme="minorHAnsi"/>
            <w:noProof/>
            <w:sz w:val="20"/>
            <w:szCs w:val="18"/>
          </w:rPr>
          <w:fldChar w:fldCharType="end"/>
        </w:r>
        <w:r>
          <w:rPr>
            <w:rFonts w:asciiTheme="minorHAnsi" w:hAnsiTheme="minorHAnsi"/>
            <w:noProof/>
            <w:sz w:val="20"/>
            <w:szCs w:val="18"/>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D7" w:rsidRDefault="003825D7" w:rsidP="002676B3">
      <w:r>
        <w:separator/>
      </w:r>
    </w:p>
  </w:footnote>
  <w:footnote w:type="continuationSeparator" w:id="0">
    <w:p w:rsidR="003825D7" w:rsidRDefault="003825D7"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4733F"/>
    <w:multiLevelType w:val="hybridMultilevel"/>
    <w:tmpl w:val="1C7E6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D8A23C0"/>
    <w:multiLevelType w:val="hybridMultilevel"/>
    <w:tmpl w:val="9854413C"/>
    <w:lvl w:ilvl="0" w:tplc="EC46EC22">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4470F70"/>
    <w:multiLevelType w:val="hybridMultilevel"/>
    <w:tmpl w:val="EF66E39A"/>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6F85B3A"/>
    <w:multiLevelType w:val="hybridMultilevel"/>
    <w:tmpl w:val="122A47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B1F3839"/>
    <w:multiLevelType w:val="hybridMultilevel"/>
    <w:tmpl w:val="01A8DC9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04414F3"/>
    <w:multiLevelType w:val="hybridMultilevel"/>
    <w:tmpl w:val="C6764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44E0EE8"/>
    <w:multiLevelType w:val="hybridMultilevel"/>
    <w:tmpl w:val="CC58F03E"/>
    <w:lvl w:ilvl="0" w:tplc="14E274B4">
      <w:start w:val="4"/>
      <w:numFmt w:val="bullet"/>
      <w:lvlText w:val="•"/>
      <w:lvlJc w:val="left"/>
      <w:pPr>
        <w:ind w:left="1070" w:hanging="710"/>
      </w:pPr>
      <w:rPr>
        <w:rFonts w:ascii="Calibri" w:eastAsia="Times New Roman" w:hAnsi="Calibri" w:cs="Times New Roman" w:hint="default"/>
        <w:color w:val="auto"/>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7385ACC"/>
    <w:multiLevelType w:val="hybridMultilevel"/>
    <w:tmpl w:val="DD8855D6"/>
    <w:lvl w:ilvl="0" w:tplc="6D02653A">
      <w:start w:val="4"/>
      <w:numFmt w:val="bullet"/>
      <w:lvlText w:val="•"/>
      <w:lvlJc w:val="left"/>
      <w:pPr>
        <w:ind w:left="726" w:hanging="710"/>
      </w:pPr>
      <w:rPr>
        <w:rFonts w:ascii="Calibri" w:eastAsia="Times New Roman" w:hAnsi="Calibri" w:cs="Times New Roman" w:hint="default"/>
        <w:color w:val="auto"/>
      </w:rPr>
    </w:lvl>
    <w:lvl w:ilvl="1" w:tplc="04250003" w:tentative="1">
      <w:start w:val="1"/>
      <w:numFmt w:val="bullet"/>
      <w:lvlText w:val="o"/>
      <w:lvlJc w:val="left"/>
      <w:pPr>
        <w:ind w:left="1096" w:hanging="360"/>
      </w:pPr>
      <w:rPr>
        <w:rFonts w:ascii="Courier New" w:hAnsi="Courier New" w:cs="Courier New" w:hint="default"/>
      </w:rPr>
    </w:lvl>
    <w:lvl w:ilvl="2" w:tplc="04250005" w:tentative="1">
      <w:start w:val="1"/>
      <w:numFmt w:val="bullet"/>
      <w:lvlText w:val=""/>
      <w:lvlJc w:val="left"/>
      <w:pPr>
        <w:ind w:left="1816" w:hanging="360"/>
      </w:pPr>
      <w:rPr>
        <w:rFonts w:ascii="Wingdings" w:hAnsi="Wingdings" w:hint="default"/>
      </w:rPr>
    </w:lvl>
    <w:lvl w:ilvl="3" w:tplc="04250001" w:tentative="1">
      <w:start w:val="1"/>
      <w:numFmt w:val="bullet"/>
      <w:lvlText w:val=""/>
      <w:lvlJc w:val="left"/>
      <w:pPr>
        <w:ind w:left="2536" w:hanging="360"/>
      </w:pPr>
      <w:rPr>
        <w:rFonts w:ascii="Symbol" w:hAnsi="Symbol" w:hint="default"/>
      </w:rPr>
    </w:lvl>
    <w:lvl w:ilvl="4" w:tplc="04250003" w:tentative="1">
      <w:start w:val="1"/>
      <w:numFmt w:val="bullet"/>
      <w:lvlText w:val="o"/>
      <w:lvlJc w:val="left"/>
      <w:pPr>
        <w:ind w:left="3256" w:hanging="360"/>
      </w:pPr>
      <w:rPr>
        <w:rFonts w:ascii="Courier New" w:hAnsi="Courier New" w:cs="Courier New" w:hint="default"/>
      </w:rPr>
    </w:lvl>
    <w:lvl w:ilvl="5" w:tplc="04250005" w:tentative="1">
      <w:start w:val="1"/>
      <w:numFmt w:val="bullet"/>
      <w:lvlText w:val=""/>
      <w:lvlJc w:val="left"/>
      <w:pPr>
        <w:ind w:left="3976" w:hanging="360"/>
      </w:pPr>
      <w:rPr>
        <w:rFonts w:ascii="Wingdings" w:hAnsi="Wingdings" w:hint="default"/>
      </w:rPr>
    </w:lvl>
    <w:lvl w:ilvl="6" w:tplc="04250001" w:tentative="1">
      <w:start w:val="1"/>
      <w:numFmt w:val="bullet"/>
      <w:lvlText w:val=""/>
      <w:lvlJc w:val="left"/>
      <w:pPr>
        <w:ind w:left="4696" w:hanging="360"/>
      </w:pPr>
      <w:rPr>
        <w:rFonts w:ascii="Symbol" w:hAnsi="Symbol" w:hint="default"/>
      </w:rPr>
    </w:lvl>
    <w:lvl w:ilvl="7" w:tplc="04250003" w:tentative="1">
      <w:start w:val="1"/>
      <w:numFmt w:val="bullet"/>
      <w:lvlText w:val="o"/>
      <w:lvlJc w:val="left"/>
      <w:pPr>
        <w:ind w:left="5416" w:hanging="360"/>
      </w:pPr>
      <w:rPr>
        <w:rFonts w:ascii="Courier New" w:hAnsi="Courier New" w:cs="Courier New" w:hint="default"/>
      </w:rPr>
    </w:lvl>
    <w:lvl w:ilvl="8" w:tplc="04250005" w:tentative="1">
      <w:start w:val="1"/>
      <w:numFmt w:val="bullet"/>
      <w:lvlText w:val=""/>
      <w:lvlJc w:val="left"/>
      <w:pPr>
        <w:ind w:left="6136" w:hanging="360"/>
      </w:pPr>
      <w:rPr>
        <w:rFonts w:ascii="Wingdings" w:hAnsi="Wingdings" w:hint="default"/>
      </w:rPr>
    </w:lvl>
  </w:abstractNum>
  <w:abstractNum w:abstractNumId="14" w15:restartNumberingAfterBreak="0">
    <w:nsid w:val="27F807B7"/>
    <w:multiLevelType w:val="hybridMultilevel"/>
    <w:tmpl w:val="CA4C3E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7"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8"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9" w15:restartNumberingAfterBreak="0">
    <w:nsid w:val="34B9559F"/>
    <w:multiLevelType w:val="hybridMultilevel"/>
    <w:tmpl w:val="115C6F74"/>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D553AA"/>
    <w:multiLevelType w:val="hybridMultilevel"/>
    <w:tmpl w:val="E77878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C6D5002"/>
    <w:multiLevelType w:val="hybridMultilevel"/>
    <w:tmpl w:val="A7C238AE"/>
    <w:lvl w:ilvl="0" w:tplc="04250001">
      <w:start w:val="1"/>
      <w:numFmt w:val="bullet"/>
      <w:lvlText w:val=""/>
      <w:lvlJc w:val="left"/>
      <w:pPr>
        <w:ind w:left="720" w:hanging="360"/>
      </w:pPr>
      <w:rPr>
        <w:rFonts w:ascii="Symbol" w:hAnsi="Symbol" w:hint="default"/>
      </w:rPr>
    </w:lvl>
    <w:lvl w:ilvl="1" w:tplc="E6D29BF2">
      <w:start w:val="1"/>
      <w:numFmt w:val="bullet"/>
      <w:lvlText w:val="o"/>
      <w:lvlJc w:val="left"/>
      <w:pPr>
        <w:ind w:left="1440" w:hanging="360"/>
      </w:pPr>
      <w:rPr>
        <w:rFonts w:ascii="Courier New" w:hAnsi="Courier New" w:cs="Courier New" w:hint="default"/>
        <w:strike w:val="0"/>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5" w15:restartNumberingAfterBreak="0">
    <w:nsid w:val="44221A49"/>
    <w:multiLevelType w:val="hybridMultilevel"/>
    <w:tmpl w:val="13B8C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BDF7AC7"/>
    <w:multiLevelType w:val="hybridMultilevel"/>
    <w:tmpl w:val="0A885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DA15A16"/>
    <w:multiLevelType w:val="hybridMultilevel"/>
    <w:tmpl w:val="950C82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7E07806"/>
    <w:multiLevelType w:val="multilevel"/>
    <w:tmpl w:val="A7725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CB42355"/>
    <w:multiLevelType w:val="hybridMultilevel"/>
    <w:tmpl w:val="35A444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E0D6BDE"/>
    <w:multiLevelType w:val="hybridMultilevel"/>
    <w:tmpl w:val="FB8AA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6A6744F1"/>
    <w:multiLevelType w:val="hybridMultilevel"/>
    <w:tmpl w:val="E118E97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C2D21C0"/>
    <w:multiLevelType w:val="hybridMultilevel"/>
    <w:tmpl w:val="3E6AF096"/>
    <w:numStyleLink w:val="ImportedStyle1"/>
  </w:abstractNum>
  <w:abstractNum w:abstractNumId="37" w15:restartNumberingAfterBreak="0">
    <w:nsid w:val="7D2F5616"/>
    <w:multiLevelType w:val="hybridMultilevel"/>
    <w:tmpl w:val="8EF2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3"/>
  </w:num>
  <w:num w:numId="2">
    <w:abstractNumId w:val="10"/>
  </w:num>
  <w:num w:numId="3">
    <w:abstractNumId w:val="0"/>
  </w:num>
  <w:num w:numId="4">
    <w:abstractNumId w:val="16"/>
  </w:num>
  <w:num w:numId="5">
    <w:abstractNumId w:val="20"/>
  </w:num>
  <w:num w:numId="6">
    <w:abstractNumId w:val="31"/>
  </w:num>
  <w:num w:numId="7">
    <w:abstractNumId w:val="15"/>
  </w:num>
  <w:num w:numId="8">
    <w:abstractNumId w:val="8"/>
  </w:num>
  <w:num w:numId="9">
    <w:abstractNumId w:val="29"/>
  </w:num>
  <w:num w:numId="10">
    <w:abstractNumId w:val="18"/>
  </w:num>
  <w:num w:numId="11">
    <w:abstractNumId w:val="4"/>
  </w:num>
  <w:num w:numId="12">
    <w:abstractNumId w:val="38"/>
  </w:num>
  <w:num w:numId="13">
    <w:abstractNumId w:val="17"/>
  </w:num>
  <w:num w:numId="14">
    <w:abstractNumId w:val="24"/>
  </w:num>
  <w:num w:numId="15">
    <w:abstractNumId w:val="2"/>
  </w:num>
  <w:num w:numId="16">
    <w:abstractNumId w:val="21"/>
  </w:num>
  <w:num w:numId="17">
    <w:abstractNumId w:val="5"/>
  </w:num>
  <w:num w:numId="18">
    <w:abstractNumId w:val="19"/>
  </w:num>
  <w:num w:numId="19">
    <w:abstractNumId w:val="32"/>
  </w:num>
  <w:num w:numId="20">
    <w:abstractNumId w:val="37"/>
  </w:num>
  <w:num w:numId="21">
    <w:abstractNumId w:val="1"/>
  </w:num>
  <w:num w:numId="22">
    <w:abstractNumId w:val="34"/>
  </w:num>
  <w:num w:numId="23">
    <w:abstractNumId w:val="35"/>
  </w:num>
  <w:num w:numId="24">
    <w:abstractNumId w:val="36"/>
    <w:lvlOverride w:ilvl="0">
      <w:lvl w:ilvl="0" w:tplc="F97474F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2"/>
  </w:num>
  <w:num w:numId="26">
    <w:abstractNumId w:val="26"/>
  </w:num>
  <w:num w:numId="27">
    <w:abstractNumId w:val="6"/>
  </w:num>
  <w:num w:numId="28">
    <w:abstractNumId w:val="11"/>
  </w:num>
  <w:num w:numId="29">
    <w:abstractNumId w:val="3"/>
  </w:num>
  <w:num w:numId="30">
    <w:abstractNumId w:val="13"/>
  </w:num>
  <w:num w:numId="31">
    <w:abstractNumId w:val="28"/>
  </w:num>
  <w:num w:numId="32">
    <w:abstractNumId w:val="9"/>
  </w:num>
  <w:num w:numId="33">
    <w:abstractNumId w:val="25"/>
  </w:num>
  <w:num w:numId="34">
    <w:abstractNumId w:val="14"/>
  </w:num>
  <w:num w:numId="35">
    <w:abstractNumId w:val="7"/>
  </w:num>
  <w:num w:numId="36">
    <w:abstractNumId w:val="22"/>
  </w:num>
  <w:num w:numId="37">
    <w:abstractNumId w:val="23"/>
  </w:num>
  <w:num w:numId="38">
    <w:abstractNumId w:val="3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37E58"/>
    <w:rsid w:val="00063009"/>
    <w:rsid w:val="00076833"/>
    <w:rsid w:val="0007734A"/>
    <w:rsid w:val="00086B08"/>
    <w:rsid w:val="00090C69"/>
    <w:rsid w:val="0009611D"/>
    <w:rsid w:val="000A2D74"/>
    <w:rsid w:val="000B1FC3"/>
    <w:rsid w:val="000B376B"/>
    <w:rsid w:val="000C018F"/>
    <w:rsid w:val="000C1E67"/>
    <w:rsid w:val="000D3761"/>
    <w:rsid w:val="000F1D51"/>
    <w:rsid w:val="000F4D28"/>
    <w:rsid w:val="001139E6"/>
    <w:rsid w:val="00135917"/>
    <w:rsid w:val="00150EC3"/>
    <w:rsid w:val="001523DF"/>
    <w:rsid w:val="00162B09"/>
    <w:rsid w:val="001A091B"/>
    <w:rsid w:val="001A421E"/>
    <w:rsid w:val="001B3825"/>
    <w:rsid w:val="001B3EE1"/>
    <w:rsid w:val="001B6A1C"/>
    <w:rsid w:val="001B6D2E"/>
    <w:rsid w:val="001F29C0"/>
    <w:rsid w:val="001F2E1C"/>
    <w:rsid w:val="00200544"/>
    <w:rsid w:val="002050F2"/>
    <w:rsid w:val="00210026"/>
    <w:rsid w:val="00211DA0"/>
    <w:rsid w:val="00222848"/>
    <w:rsid w:val="00233053"/>
    <w:rsid w:val="002422B3"/>
    <w:rsid w:val="002474CC"/>
    <w:rsid w:val="00253DDC"/>
    <w:rsid w:val="002676B3"/>
    <w:rsid w:val="002717B5"/>
    <w:rsid w:val="00291520"/>
    <w:rsid w:val="00292506"/>
    <w:rsid w:val="002930BB"/>
    <w:rsid w:val="002B6DCD"/>
    <w:rsid w:val="002C7FD1"/>
    <w:rsid w:val="002D0084"/>
    <w:rsid w:val="002E0CEC"/>
    <w:rsid w:val="002E4468"/>
    <w:rsid w:val="002E5BDD"/>
    <w:rsid w:val="002F3B6E"/>
    <w:rsid w:val="0030759B"/>
    <w:rsid w:val="003155B9"/>
    <w:rsid w:val="003372F6"/>
    <w:rsid w:val="003433C0"/>
    <w:rsid w:val="00350DF3"/>
    <w:rsid w:val="00351E04"/>
    <w:rsid w:val="00364DBA"/>
    <w:rsid w:val="00375A31"/>
    <w:rsid w:val="00377240"/>
    <w:rsid w:val="003825D7"/>
    <w:rsid w:val="00392220"/>
    <w:rsid w:val="00392D56"/>
    <w:rsid w:val="00393869"/>
    <w:rsid w:val="00396284"/>
    <w:rsid w:val="003B06A5"/>
    <w:rsid w:val="003B246D"/>
    <w:rsid w:val="003D0AD1"/>
    <w:rsid w:val="003D601E"/>
    <w:rsid w:val="003E1589"/>
    <w:rsid w:val="003F3F0E"/>
    <w:rsid w:val="003F7EB4"/>
    <w:rsid w:val="004225CA"/>
    <w:rsid w:val="004250DD"/>
    <w:rsid w:val="00441D73"/>
    <w:rsid w:val="0046057A"/>
    <w:rsid w:val="00465757"/>
    <w:rsid w:val="004816EE"/>
    <w:rsid w:val="0048172E"/>
    <w:rsid w:val="00490D1E"/>
    <w:rsid w:val="004A621E"/>
    <w:rsid w:val="004B72DB"/>
    <w:rsid w:val="004C38B2"/>
    <w:rsid w:val="004D55F5"/>
    <w:rsid w:val="004D62AF"/>
    <w:rsid w:val="004E24CC"/>
    <w:rsid w:val="004E4D74"/>
    <w:rsid w:val="004E50F4"/>
    <w:rsid w:val="004F6CB7"/>
    <w:rsid w:val="004F7785"/>
    <w:rsid w:val="00521057"/>
    <w:rsid w:val="00537264"/>
    <w:rsid w:val="005417D6"/>
    <w:rsid w:val="0054314D"/>
    <w:rsid w:val="00561921"/>
    <w:rsid w:val="005A74C9"/>
    <w:rsid w:val="005B1FDB"/>
    <w:rsid w:val="005B48B6"/>
    <w:rsid w:val="005C6017"/>
    <w:rsid w:val="005D52FE"/>
    <w:rsid w:val="006165C6"/>
    <w:rsid w:val="00617697"/>
    <w:rsid w:val="00644137"/>
    <w:rsid w:val="00655583"/>
    <w:rsid w:val="00656E3E"/>
    <w:rsid w:val="00664CE0"/>
    <w:rsid w:val="006740F1"/>
    <w:rsid w:val="006768A7"/>
    <w:rsid w:val="00682E40"/>
    <w:rsid w:val="00684643"/>
    <w:rsid w:val="00687485"/>
    <w:rsid w:val="006A16E7"/>
    <w:rsid w:val="006A28A1"/>
    <w:rsid w:val="006A6DE2"/>
    <w:rsid w:val="006B093D"/>
    <w:rsid w:val="006D716A"/>
    <w:rsid w:val="006E4BAE"/>
    <w:rsid w:val="006F00EF"/>
    <w:rsid w:val="006F6EF6"/>
    <w:rsid w:val="00704BCF"/>
    <w:rsid w:val="00707CE3"/>
    <w:rsid w:val="007205B3"/>
    <w:rsid w:val="00721CEB"/>
    <w:rsid w:val="00742A0B"/>
    <w:rsid w:val="00743568"/>
    <w:rsid w:val="00763F78"/>
    <w:rsid w:val="007644DF"/>
    <w:rsid w:val="007729B9"/>
    <w:rsid w:val="00775320"/>
    <w:rsid w:val="00781414"/>
    <w:rsid w:val="00791590"/>
    <w:rsid w:val="0079344D"/>
    <w:rsid w:val="007945C2"/>
    <w:rsid w:val="007A46DA"/>
    <w:rsid w:val="007B26B5"/>
    <w:rsid w:val="007C418C"/>
    <w:rsid w:val="007C6E7D"/>
    <w:rsid w:val="007C72F7"/>
    <w:rsid w:val="007D5DDA"/>
    <w:rsid w:val="007D71FA"/>
    <w:rsid w:val="007E66D3"/>
    <w:rsid w:val="00817256"/>
    <w:rsid w:val="00830A6E"/>
    <w:rsid w:val="00864580"/>
    <w:rsid w:val="0087668D"/>
    <w:rsid w:val="008769B5"/>
    <w:rsid w:val="00893392"/>
    <w:rsid w:val="0089376C"/>
    <w:rsid w:val="00894BAE"/>
    <w:rsid w:val="008B382E"/>
    <w:rsid w:val="008B6A12"/>
    <w:rsid w:val="008D0E04"/>
    <w:rsid w:val="008D4ACB"/>
    <w:rsid w:val="008F259B"/>
    <w:rsid w:val="00904F25"/>
    <w:rsid w:val="00922F38"/>
    <w:rsid w:val="00925B6C"/>
    <w:rsid w:val="00927602"/>
    <w:rsid w:val="0095112B"/>
    <w:rsid w:val="00953A3D"/>
    <w:rsid w:val="009612FF"/>
    <w:rsid w:val="00980363"/>
    <w:rsid w:val="00986EF1"/>
    <w:rsid w:val="009910FE"/>
    <w:rsid w:val="009A0561"/>
    <w:rsid w:val="009A7C7B"/>
    <w:rsid w:val="009B6D3B"/>
    <w:rsid w:val="009C2E64"/>
    <w:rsid w:val="009C302C"/>
    <w:rsid w:val="009C3AE2"/>
    <w:rsid w:val="009D01D0"/>
    <w:rsid w:val="009D1D63"/>
    <w:rsid w:val="009D422E"/>
    <w:rsid w:val="009E1DE1"/>
    <w:rsid w:val="009E5830"/>
    <w:rsid w:val="009F168D"/>
    <w:rsid w:val="009F47EE"/>
    <w:rsid w:val="00A03709"/>
    <w:rsid w:val="00A067C5"/>
    <w:rsid w:val="00A237E6"/>
    <w:rsid w:val="00A239F5"/>
    <w:rsid w:val="00A27261"/>
    <w:rsid w:val="00A27FB9"/>
    <w:rsid w:val="00A31841"/>
    <w:rsid w:val="00A4195B"/>
    <w:rsid w:val="00A44D12"/>
    <w:rsid w:val="00A510CB"/>
    <w:rsid w:val="00A5242B"/>
    <w:rsid w:val="00A5277C"/>
    <w:rsid w:val="00A53E4F"/>
    <w:rsid w:val="00A5598B"/>
    <w:rsid w:val="00A93961"/>
    <w:rsid w:val="00A9705F"/>
    <w:rsid w:val="00AB0475"/>
    <w:rsid w:val="00AC1312"/>
    <w:rsid w:val="00AC37BA"/>
    <w:rsid w:val="00AC649F"/>
    <w:rsid w:val="00AD77AD"/>
    <w:rsid w:val="00AE60A2"/>
    <w:rsid w:val="00AE7D84"/>
    <w:rsid w:val="00B21AB0"/>
    <w:rsid w:val="00B311BB"/>
    <w:rsid w:val="00B32AAE"/>
    <w:rsid w:val="00B332FB"/>
    <w:rsid w:val="00B513BB"/>
    <w:rsid w:val="00B94045"/>
    <w:rsid w:val="00B9529E"/>
    <w:rsid w:val="00B966E5"/>
    <w:rsid w:val="00BA2134"/>
    <w:rsid w:val="00BC513B"/>
    <w:rsid w:val="00BC5ECB"/>
    <w:rsid w:val="00BD4720"/>
    <w:rsid w:val="00BD5CF7"/>
    <w:rsid w:val="00C02910"/>
    <w:rsid w:val="00C0711D"/>
    <w:rsid w:val="00C105A6"/>
    <w:rsid w:val="00C118C6"/>
    <w:rsid w:val="00C636E4"/>
    <w:rsid w:val="00C651C1"/>
    <w:rsid w:val="00C65C8B"/>
    <w:rsid w:val="00C756B5"/>
    <w:rsid w:val="00C8609F"/>
    <w:rsid w:val="00C86A4C"/>
    <w:rsid w:val="00C90238"/>
    <w:rsid w:val="00C967AD"/>
    <w:rsid w:val="00C97505"/>
    <w:rsid w:val="00C97F48"/>
    <w:rsid w:val="00CA2DFB"/>
    <w:rsid w:val="00CC2A08"/>
    <w:rsid w:val="00CC7DAF"/>
    <w:rsid w:val="00CE30A7"/>
    <w:rsid w:val="00CE73AC"/>
    <w:rsid w:val="00CF372F"/>
    <w:rsid w:val="00CF4A25"/>
    <w:rsid w:val="00D21A7D"/>
    <w:rsid w:val="00D2767B"/>
    <w:rsid w:val="00D27773"/>
    <w:rsid w:val="00D35C4D"/>
    <w:rsid w:val="00D4333B"/>
    <w:rsid w:val="00D575AA"/>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97A23"/>
    <w:rsid w:val="00EA43FF"/>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F186"/>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ioloogiainfo@itk.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k.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2.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3.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222B9-EEFC-4F90-A3E0-386F61CC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4702</Characters>
  <Application>Microsoft Office Word</Application>
  <DocSecurity>0</DocSecurity>
  <Lines>39</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3</cp:revision>
  <cp:lastPrinted>2018-05-18T08:32:00Z</cp:lastPrinted>
  <dcterms:created xsi:type="dcterms:W3CDTF">2020-11-27T09:10:00Z</dcterms:created>
  <dcterms:modified xsi:type="dcterms:W3CDTF">2022-01-17T06:49:00Z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