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87668D" w:rsidRDefault="0087668D" w:rsidP="0087668D">
      <w:pPr>
        <w:pStyle w:val="Heading1"/>
        <w:rPr>
          <w:b/>
          <w:color w:val="auto"/>
        </w:rPr>
      </w:pPr>
    </w:p>
    <w:p w:rsidR="00346C90" w:rsidRDefault="00346C90" w:rsidP="0087668D">
      <w:pPr>
        <w:pStyle w:val="Heading1"/>
        <w:rPr>
          <w:b/>
          <w:bCs/>
          <w:color w:val="auto"/>
          <w:lang w:val="en-GB" w:bidi="en-GB"/>
        </w:rPr>
      </w:pPr>
      <w:r w:rsidRPr="00346C90">
        <w:rPr>
          <w:b/>
          <w:bCs/>
          <w:color w:val="auto"/>
          <w:lang w:val="en-GB" w:bidi="en-GB"/>
        </w:rPr>
        <w:t>Conisation of the cervix under general anaesthesia</w:t>
      </w:r>
    </w:p>
    <w:p w:rsidR="0087668D" w:rsidRPr="00304C29" w:rsidRDefault="0087668D" w:rsidP="0087668D">
      <w:pPr>
        <w:pStyle w:val="Heading1"/>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C38B2">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C38B2">
      <w:pPr>
        <w:autoSpaceDE w:val="0"/>
        <w:autoSpaceDN w:val="0"/>
        <w:adjustRightInd w:val="0"/>
        <w:jc w:val="both"/>
        <w:rPr>
          <w:rFonts w:asciiTheme="minorHAnsi" w:hAnsiTheme="minorHAnsi"/>
        </w:rPr>
      </w:pPr>
    </w:p>
    <w:p w:rsidR="0087668D" w:rsidRPr="004C38B2" w:rsidRDefault="0087668D" w:rsidP="004C38B2">
      <w:pPr>
        <w:autoSpaceDE w:val="0"/>
        <w:autoSpaceDN w:val="0"/>
        <w:adjustRightInd w:val="0"/>
        <w:jc w:val="both"/>
        <w:rPr>
          <w:rFonts w:asciiTheme="minorHAnsi" w:hAnsiTheme="minorHAnsi"/>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 xml:space="preserve">The purpose of this leaflet is to provide the patient with information on the purpose, nature and course of the surgical procedure, preparation for the procedure and recovery after the procedure.   </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b/>
          <w:color w:val="231F1F"/>
          <w:lang w:bidi="en-GB"/>
        </w:rPr>
        <w:t>Cervical conisation</w:t>
      </w:r>
      <w:r w:rsidRPr="00D6328B">
        <w:rPr>
          <w:rFonts w:asciiTheme="minorHAnsi" w:eastAsia="Arial" w:hAnsiTheme="minorHAnsi" w:cstheme="minorHAnsi"/>
          <w:color w:val="231F1F"/>
          <w:lang w:bidi="en-GB"/>
        </w:rPr>
        <w:t xml:space="preserve"> is a surgical treatment in which a conical piece of tissue is removed from the outer part of the cervix.</w:t>
      </w: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The purpose of conisation is to cut out the area of the cervix with altered cells. Cervical conisation is performed on patients with moderate to severe cervical dysplasia.</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In the case of dysplasia, cell growth is impaired. In moderate dysplasia, changes include one-half to two-thirds of the surface epithelium of the cervix. In the case of severe dysplasia, the growth of whole surface epithelium cells is disrupted, but the altered cells do not penetrate deeper into the basal plate of the basal layer.</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b/>
          <w:color w:val="231F1F"/>
          <w:lang w:bidi="en-GB"/>
        </w:rPr>
        <w:t>Before surgery</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 xml:space="preserve">In order to avoid vomiting and prevent the acidic stomach contents from entering the lungs, you </w:t>
      </w:r>
      <w:r w:rsidRPr="00D6328B">
        <w:rPr>
          <w:rFonts w:asciiTheme="minorHAnsi" w:eastAsia="Arial" w:hAnsiTheme="minorHAnsi" w:cstheme="minorHAnsi"/>
          <w:b/>
          <w:color w:val="231F1F"/>
          <w:lang w:bidi="en-GB"/>
        </w:rPr>
        <w:t xml:space="preserve">must not eat for six hours </w:t>
      </w:r>
      <w:r w:rsidRPr="00D6328B">
        <w:rPr>
          <w:rFonts w:asciiTheme="minorHAnsi" w:eastAsia="Arial" w:hAnsiTheme="minorHAnsi" w:cstheme="minorHAnsi"/>
          <w:color w:val="231F1F"/>
          <w:lang w:bidi="en-GB"/>
        </w:rPr>
        <w:t xml:space="preserve">and </w:t>
      </w:r>
      <w:r w:rsidRPr="00D6328B">
        <w:rPr>
          <w:rFonts w:asciiTheme="minorHAnsi" w:eastAsia="Arial" w:hAnsiTheme="minorHAnsi" w:cstheme="minorHAnsi"/>
          <w:b/>
          <w:color w:val="231F1F"/>
          <w:lang w:bidi="en-GB"/>
        </w:rPr>
        <w:t>not drink for at least four hours prior to surgery</w:t>
      </w:r>
      <w:r w:rsidRPr="00D6328B">
        <w:rPr>
          <w:rFonts w:asciiTheme="minorHAnsi" w:eastAsia="Arial" w:hAnsiTheme="minorHAnsi" w:cstheme="minorHAnsi"/>
          <w:color w:val="231F1F"/>
          <w:lang w:bidi="en-GB"/>
        </w:rPr>
        <w:t xml:space="preserve">. You should also </w:t>
      </w:r>
      <w:r w:rsidRPr="00D6328B">
        <w:rPr>
          <w:rFonts w:asciiTheme="minorHAnsi" w:eastAsia="Arial" w:hAnsiTheme="minorHAnsi" w:cstheme="minorHAnsi"/>
          <w:b/>
          <w:color w:val="231F1F"/>
          <w:lang w:bidi="en-GB"/>
        </w:rPr>
        <w:t>not smoke or chew gum.</w:t>
      </w:r>
      <w:r w:rsidRPr="00D6328B">
        <w:rPr>
          <w:rFonts w:asciiTheme="minorHAnsi" w:eastAsia="Arial" w:hAnsiTheme="minorHAnsi" w:cstheme="minorHAnsi"/>
          <w:color w:val="231F1F"/>
          <w:lang w:bidi="en-GB"/>
        </w:rPr>
        <w:t xml:space="preserve"> If you have a chronic illness (e.g. arterial hypertension, asthma) and you have been prescribed treatment, take your daily medications the morning of the procedure. You are allowed to take a few sips of water to swallow the tablets. The only exceptions are diabetes medications, which are usually not taken without eating.</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Empty your bladder before the surgery.</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To reduce the risk of complications, please inform your doctor before the surgery:</w:t>
      </w:r>
    </w:p>
    <w:p w:rsidR="00D6328B" w:rsidRPr="00D6328B" w:rsidRDefault="00D6328B" w:rsidP="00D6328B">
      <w:pPr>
        <w:numPr>
          <w:ilvl w:val="0"/>
          <w:numId w:val="43"/>
        </w:num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of your state of health, including all illnesses and medications you are taking regularly;</w:t>
      </w:r>
    </w:p>
    <w:p w:rsidR="00D6328B" w:rsidRPr="00D6328B" w:rsidRDefault="00D6328B" w:rsidP="00D6328B">
      <w:pPr>
        <w:numPr>
          <w:ilvl w:val="0"/>
          <w:numId w:val="43"/>
        </w:num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if you have a pacemaker; and</w:t>
      </w:r>
    </w:p>
    <w:p w:rsidR="00D6328B" w:rsidRPr="00D6328B" w:rsidRDefault="00D6328B" w:rsidP="00D6328B">
      <w:pPr>
        <w:numPr>
          <w:ilvl w:val="0"/>
          <w:numId w:val="43"/>
        </w:num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of your known allergies to medications.</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
          <w:bCs/>
          <w:color w:val="231F1F"/>
          <w:lang w:bidi="en-GB"/>
        </w:rPr>
      </w:pPr>
      <w:r w:rsidRPr="00D6328B">
        <w:rPr>
          <w:rFonts w:asciiTheme="minorHAnsi" w:eastAsia="Arial" w:hAnsiTheme="minorHAnsi" w:cstheme="minorHAnsi"/>
          <w:b/>
          <w:color w:val="231F1F"/>
          <w:lang w:bidi="en-GB"/>
        </w:rPr>
        <w:t>Course of the surgery</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 xml:space="preserve">The conisation of the cervix is performed by a gynaecologist and the surgery is performed under general anaesthesia. </w:t>
      </w:r>
    </w:p>
    <w:p w:rsidR="00D6328B" w:rsidRPr="00D6328B" w:rsidRDefault="00D6328B" w:rsidP="00D6328B">
      <w:p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The conical part of the cervix is removed with an electric loop or a scalpel. The removed tissue sample will be examined histologically.</w:t>
      </w: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br/>
      </w:r>
      <w:r w:rsidRPr="00D6328B">
        <w:rPr>
          <w:rFonts w:asciiTheme="minorHAnsi" w:eastAsia="Arial" w:hAnsiTheme="minorHAnsi" w:cstheme="minorHAnsi"/>
          <w:b/>
          <w:color w:val="231F1F"/>
          <w:lang w:bidi="en-GB"/>
        </w:rPr>
        <w:br w:type="page"/>
      </w:r>
    </w:p>
    <w:p w:rsidR="00D6328B" w:rsidRPr="00D6328B" w:rsidRDefault="00D6328B" w:rsidP="00D6328B">
      <w:pPr>
        <w:jc w:val="both"/>
        <w:rPr>
          <w:rFonts w:asciiTheme="minorHAnsi" w:eastAsia="Arial" w:hAnsiTheme="minorHAnsi" w:cstheme="minorHAnsi"/>
          <w:b/>
          <w:bCs/>
          <w:color w:val="231F1F"/>
          <w:lang w:bidi="en-GB"/>
        </w:rPr>
      </w:pPr>
      <w:r w:rsidRPr="00D6328B">
        <w:rPr>
          <w:rFonts w:asciiTheme="minorHAnsi" w:eastAsia="Arial" w:hAnsiTheme="minorHAnsi" w:cstheme="minorHAnsi"/>
          <w:b/>
          <w:color w:val="231F1F"/>
          <w:lang w:bidi="en-GB"/>
        </w:rPr>
        <w:lastRenderedPageBreak/>
        <w:t>Possible complications</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 xml:space="preserve">Complications may occur during the surgery. </w:t>
      </w: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Possible complications include:</w:t>
      </w:r>
    </w:p>
    <w:p w:rsidR="00D6328B" w:rsidRPr="00D6328B" w:rsidRDefault="00D6328B" w:rsidP="00D6328B">
      <w:pPr>
        <w:numPr>
          <w:ilvl w:val="0"/>
          <w:numId w:val="44"/>
        </w:num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allergic reactions to administered medications;</w:t>
      </w:r>
    </w:p>
    <w:p w:rsidR="00D6328B" w:rsidRPr="00D6328B" w:rsidRDefault="00D6328B" w:rsidP="00D6328B">
      <w:pPr>
        <w:numPr>
          <w:ilvl w:val="0"/>
          <w:numId w:val="44"/>
        </w:num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bleeding that may occur immediately after conisation or up to one to two weeks later.</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 xml:space="preserve">If an electric loop is used to perform the operation, the skin in the electrode area may be damaged. Electric vaginal ulcers can also occur on the vaginal mucosa and labia. A late complication in the form of a fistula may occur between the bladder and the vagina or between the vagina and the rectum. </w:t>
      </w: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The abovementioned complications are very rare.</w:t>
      </w:r>
    </w:p>
    <w:p w:rsidR="00D6328B" w:rsidRPr="00D6328B" w:rsidRDefault="00D6328B" w:rsidP="00D6328B">
      <w:pPr>
        <w:jc w:val="both"/>
        <w:rPr>
          <w:rFonts w:asciiTheme="minorHAnsi" w:eastAsia="Arial" w:hAnsiTheme="minorHAnsi" w:cstheme="minorHAnsi"/>
          <w:b/>
          <w:bCs/>
          <w:color w:val="231F1F"/>
          <w:lang w:bidi="en-GB"/>
        </w:rPr>
      </w:pPr>
    </w:p>
    <w:p w:rsidR="00D6328B" w:rsidRPr="00D6328B" w:rsidRDefault="00D6328B" w:rsidP="00D6328B">
      <w:pPr>
        <w:jc w:val="both"/>
        <w:rPr>
          <w:rFonts w:asciiTheme="minorHAnsi" w:eastAsia="Arial" w:hAnsiTheme="minorHAnsi" w:cstheme="minorHAnsi"/>
          <w:b/>
          <w:bCs/>
          <w:color w:val="231F1F"/>
          <w:lang w:bidi="en-GB"/>
        </w:rPr>
      </w:pPr>
      <w:r w:rsidRPr="00D6328B">
        <w:rPr>
          <w:rFonts w:asciiTheme="minorHAnsi" w:eastAsia="Arial" w:hAnsiTheme="minorHAnsi" w:cstheme="minorHAnsi"/>
          <w:b/>
          <w:color w:val="231F1F"/>
          <w:lang w:bidi="en-GB"/>
        </w:rPr>
        <w:t>Postoperative period</w:t>
      </w:r>
    </w:p>
    <w:p w:rsidR="00D6328B" w:rsidRPr="00D6328B" w:rsidRDefault="00D6328B" w:rsidP="00D6328B">
      <w:pPr>
        <w:jc w:val="both"/>
        <w:rPr>
          <w:rFonts w:asciiTheme="minorHAnsi" w:eastAsia="Arial" w:hAnsiTheme="minorHAnsi" w:cstheme="minorHAnsi"/>
          <w:b/>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You will be in the hospital for a few hours after the surgery. Once you have recovered from anaesthesia and the venous cannula has been removed, you can leave the hospital. If your surgery was performed under general anaesthesia, you should not drive or perform any other activities requiring a rapid response on this day, as medications used for anaesthesia may slow down your reaction rate.</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After conisation, the cervix heals within five weeks. There may be a small amount of bleeding and an unpleasant smelling discharge during this period. Here are some tips to help you get better:</w:t>
      </w:r>
    </w:p>
    <w:p w:rsidR="00D6328B" w:rsidRPr="00D6328B" w:rsidRDefault="00D6328B" w:rsidP="00D6328B">
      <w:pPr>
        <w:numPr>
          <w:ilvl w:val="0"/>
          <w:numId w:val="45"/>
        </w:num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In those five weeks, it is forbidden to have sexual intercourse, take a bath or swim, as these activities can cause bleeding or inflammation.</w:t>
      </w:r>
    </w:p>
    <w:p w:rsidR="00D6328B" w:rsidRPr="00D6328B" w:rsidRDefault="00D6328B" w:rsidP="00D6328B">
      <w:pPr>
        <w:numPr>
          <w:ilvl w:val="0"/>
          <w:numId w:val="45"/>
        </w:num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Physical exertion and exercise should be avoided for three weeks.</w:t>
      </w:r>
    </w:p>
    <w:p w:rsidR="00D6328B" w:rsidRPr="00D6328B" w:rsidRDefault="00D6328B" w:rsidP="00D6328B">
      <w:pPr>
        <w:numPr>
          <w:ilvl w:val="0"/>
          <w:numId w:val="45"/>
        </w:num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It is not recommended to use tampons (even during menstruation) or vaginal balls for four to six weeks.</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 xml:space="preserve">Postoperative bleeding is most common between the 6th and 14th day after surgery. Occasionally, mild lower abdominal pain may occur after conisation. Some patients experience numb pain in the lower abdomen on the first day after conisation. </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
          <w:bCs/>
          <w:color w:val="231F1F"/>
          <w:lang w:val="et-EE" w:bidi="en-GB"/>
        </w:rPr>
      </w:pPr>
      <w:r w:rsidRPr="00D6328B">
        <w:rPr>
          <w:rFonts w:asciiTheme="minorHAnsi" w:eastAsia="Arial" w:hAnsiTheme="minorHAnsi" w:cstheme="minorHAnsi"/>
          <w:b/>
          <w:color w:val="231F1F"/>
          <w:lang w:bidi="en-GB"/>
        </w:rPr>
        <w:t>Please note! If you develop heavy bleeding, a fever or severe lower abdominal pain, you should contact the Women's Clinic emergency on-call room at 18 Ravi St, Tallinn.</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bidi="en-GB"/>
        </w:rPr>
      </w:pPr>
      <w:r w:rsidRPr="00D6328B">
        <w:rPr>
          <w:rFonts w:asciiTheme="minorHAnsi" w:eastAsia="Arial" w:hAnsiTheme="minorHAnsi" w:cstheme="minorHAnsi"/>
          <w:color w:val="231F1F"/>
          <w:lang w:bidi="en-GB"/>
        </w:rPr>
        <w:t>Unless you have been told otherwise, you can find out the results of the histological examination from your outpatient gynaecologist.</w:t>
      </w:r>
    </w:p>
    <w:p w:rsidR="00D6328B" w:rsidRPr="00D6328B" w:rsidRDefault="00D6328B" w:rsidP="00D6328B">
      <w:pPr>
        <w:jc w:val="both"/>
        <w:rPr>
          <w:rFonts w:asciiTheme="minorHAnsi" w:eastAsia="Arial" w:hAnsiTheme="minorHAnsi" w:cstheme="minorHAnsi"/>
          <w:bCs/>
          <w:color w:val="231F1F"/>
          <w:lang w:bidi="en-GB"/>
        </w:rPr>
      </w:pPr>
    </w:p>
    <w:p w:rsidR="00D6328B" w:rsidRPr="00D6328B" w:rsidRDefault="00D6328B" w:rsidP="00D6328B">
      <w:pPr>
        <w:jc w:val="both"/>
        <w:rPr>
          <w:rFonts w:asciiTheme="minorHAnsi" w:eastAsia="Arial" w:hAnsiTheme="minorHAnsi" w:cstheme="minorHAnsi"/>
          <w:bCs/>
          <w:color w:val="231F1F"/>
          <w:lang w:val="et-EE" w:bidi="en-GB"/>
        </w:rPr>
      </w:pPr>
      <w:r w:rsidRPr="00D6328B">
        <w:rPr>
          <w:rFonts w:asciiTheme="minorHAnsi" w:eastAsia="Arial" w:hAnsiTheme="minorHAnsi" w:cstheme="minorHAnsi"/>
          <w:color w:val="231F1F"/>
          <w:lang w:bidi="en-GB"/>
        </w:rPr>
        <w:t>If you have any questions or need more information, please consult your doctor.</w:t>
      </w:r>
    </w:p>
    <w:p w:rsidR="00884458" w:rsidRPr="00884458" w:rsidRDefault="00884458" w:rsidP="00884458">
      <w:pPr>
        <w:jc w:val="both"/>
        <w:rPr>
          <w:rFonts w:asciiTheme="minorHAnsi" w:eastAsia="Arial" w:hAnsiTheme="minorHAnsi" w:cstheme="minorHAnsi"/>
          <w:bCs/>
          <w:color w:val="231F1F"/>
          <w:lang w:bidi="en-GB"/>
        </w:rPr>
      </w:pPr>
    </w:p>
    <w:p w:rsidR="00EA482C" w:rsidRDefault="00EA482C" w:rsidP="003079B3">
      <w:pPr>
        <w:jc w:val="both"/>
        <w:rPr>
          <w:rFonts w:asciiTheme="minorHAnsi" w:eastAsia="Arial" w:hAnsiTheme="minorHAnsi" w:cs="Arial"/>
          <w:b/>
          <w:color w:val="231F1F"/>
          <w:sz w:val="23"/>
          <w:szCs w:val="23"/>
          <w:lang w:val="et-EE"/>
        </w:rPr>
      </w:pPr>
    </w:p>
    <w:p w:rsidR="00EA482C" w:rsidRPr="003079B3" w:rsidRDefault="00EA482C" w:rsidP="003079B3">
      <w:pPr>
        <w:jc w:val="both"/>
        <w:rPr>
          <w:rFonts w:asciiTheme="minorHAnsi" w:eastAsia="Arial" w:hAnsiTheme="minorHAnsi" w:cs="Arial"/>
          <w:b/>
          <w:color w:val="231F1F"/>
          <w:sz w:val="23"/>
          <w:szCs w:val="23"/>
          <w:lang w:val="et-EE"/>
        </w:rPr>
      </w:pPr>
    </w:p>
    <w:p w:rsidR="00AD77AD" w:rsidRDefault="00AD77AD" w:rsidP="0087668D">
      <w:pPr>
        <w:autoSpaceDE w:val="0"/>
        <w:autoSpaceDN w:val="0"/>
        <w:adjustRightInd w:val="0"/>
        <w:ind w:left="5664" w:firstLine="708"/>
        <w:jc w:val="both"/>
        <w:rPr>
          <w:rFonts w:asciiTheme="minorHAnsi" w:hAnsiTheme="minorHAnsi" w:cs="Segoe UI"/>
          <w:color w:val="444444"/>
          <w:sz w:val="20"/>
          <w:szCs w:val="20"/>
        </w:rPr>
      </w:pPr>
    </w:p>
    <w:p w:rsidR="0030759B" w:rsidRPr="0030759B" w:rsidRDefault="0030759B" w:rsidP="006E65F2">
      <w:pPr>
        <w:autoSpaceDE w:val="0"/>
        <w:autoSpaceDN w:val="0"/>
        <w:adjustRightInd w:val="0"/>
        <w:ind w:left="5664" w:right="454" w:firstLine="708"/>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FC2809">
        <w:rPr>
          <w:rFonts w:ascii="Calibri" w:eastAsia="Calibri" w:hAnsi="Calibri" w:cs="Calibri"/>
          <w:color w:val="000000"/>
          <w:sz w:val="20"/>
          <w:szCs w:val="20"/>
          <w:lang w:val="et-EE" w:eastAsia="et-EE"/>
        </w:rPr>
        <w:t>1080</w:t>
      </w:r>
    </w:p>
    <w:p w:rsidR="00742A0B" w:rsidRPr="007E66D3" w:rsidRDefault="0030759B" w:rsidP="006E65F2">
      <w:pPr>
        <w:autoSpaceDE w:val="0"/>
        <w:autoSpaceDN w:val="0"/>
        <w:adjustRightInd w:val="0"/>
        <w:ind w:left="6372" w:right="454"/>
        <w:jc w:val="both"/>
        <w:rPr>
          <w:rFonts w:asciiTheme="minorHAnsi" w:hAnsiTheme="minorHAnsi" w:cs="ArialMT"/>
          <w:sz w:val="20"/>
          <w:szCs w:val="20"/>
        </w:rPr>
      </w:pPr>
      <w:r w:rsidRPr="0030759B">
        <w:rPr>
          <w:rFonts w:ascii="Calibri" w:eastAsia="Calibri" w:hAnsi="Calibri" w:cs="Calibri"/>
          <w:color w:val="000000"/>
          <w:sz w:val="20"/>
          <w:szCs w:val="20"/>
          <w:lang w:val="et-EE" w:eastAsia="et-EE"/>
        </w:rPr>
        <w:t>Approved by the decision of the Care Quality Commission of East</w:t>
      </w:r>
      <w:r w:rsidR="00A45BFF">
        <w:rPr>
          <w:rFonts w:ascii="Calibri" w:eastAsia="Calibri" w:hAnsi="Calibri" w:cs="Calibri"/>
          <w:color w:val="000000"/>
          <w:sz w:val="20"/>
          <w:szCs w:val="20"/>
          <w:lang w:val="et-EE" w:eastAsia="et-EE"/>
        </w:rPr>
        <w:t xml:space="preserve"> Tallinn Central Hospital on </w:t>
      </w:r>
      <w:r w:rsidR="00FC2809">
        <w:rPr>
          <w:rFonts w:ascii="Calibri" w:eastAsia="Calibri" w:hAnsi="Calibri" w:cs="Calibri"/>
          <w:color w:val="000000"/>
          <w:sz w:val="20"/>
          <w:szCs w:val="20"/>
          <w:lang w:val="et-EE" w:eastAsia="et-EE"/>
        </w:rPr>
        <w:t>20</w:t>
      </w:r>
      <w:r w:rsidR="006E65F2">
        <w:rPr>
          <w:rFonts w:ascii="Calibri" w:eastAsia="Calibri" w:hAnsi="Calibri" w:cs="Calibri"/>
          <w:color w:val="000000"/>
          <w:sz w:val="20"/>
          <w:szCs w:val="20"/>
          <w:lang w:val="et-EE" w:eastAsia="et-EE"/>
        </w:rPr>
        <w:t>.</w:t>
      </w:r>
      <w:r w:rsidR="00FC2809">
        <w:rPr>
          <w:rFonts w:ascii="Calibri" w:eastAsia="Calibri" w:hAnsi="Calibri" w:cs="Calibri"/>
          <w:color w:val="000000"/>
          <w:sz w:val="20"/>
          <w:szCs w:val="20"/>
          <w:lang w:val="et-EE" w:eastAsia="et-EE"/>
        </w:rPr>
        <w:t>04</w:t>
      </w:r>
      <w:r w:rsidRPr="0030759B">
        <w:rPr>
          <w:rFonts w:ascii="Calibri" w:eastAsia="Calibri" w:hAnsi="Calibri" w:cs="Calibri"/>
          <w:color w:val="000000"/>
          <w:sz w:val="20"/>
          <w:szCs w:val="20"/>
          <w:lang w:val="et-EE" w:eastAsia="et-EE"/>
        </w:rPr>
        <w:t>.20</w:t>
      </w:r>
      <w:r w:rsidR="006E65F2">
        <w:rPr>
          <w:rFonts w:ascii="Calibri" w:eastAsia="Calibri" w:hAnsi="Calibri" w:cs="Calibri"/>
          <w:color w:val="000000"/>
          <w:sz w:val="20"/>
          <w:szCs w:val="20"/>
          <w:lang w:val="et-EE" w:eastAsia="et-EE"/>
        </w:rPr>
        <w:t>2</w:t>
      </w:r>
      <w:r w:rsidR="008E6562">
        <w:rPr>
          <w:rFonts w:ascii="Calibri" w:eastAsia="Calibri" w:hAnsi="Calibri" w:cs="Calibri"/>
          <w:color w:val="000000"/>
          <w:sz w:val="20"/>
          <w:szCs w:val="20"/>
          <w:lang w:val="et-EE" w:eastAsia="et-EE"/>
        </w:rPr>
        <w:t>2</w:t>
      </w:r>
      <w:r w:rsidRPr="0030759B">
        <w:rPr>
          <w:rFonts w:ascii="Calibri" w:eastAsia="Calibri" w:hAnsi="Calibri" w:cs="Calibri"/>
          <w:color w:val="000000"/>
          <w:sz w:val="20"/>
          <w:szCs w:val="20"/>
          <w:lang w:val="et-EE" w:eastAsia="et-EE"/>
        </w:rPr>
        <w:t xml:space="preserve"> (protocol no. </w:t>
      </w:r>
      <w:r w:rsidR="00FC2809">
        <w:rPr>
          <w:rFonts w:ascii="Calibri" w:eastAsia="Calibri" w:hAnsi="Calibri" w:cs="Calibri"/>
          <w:color w:val="000000"/>
          <w:sz w:val="20"/>
          <w:szCs w:val="20"/>
          <w:lang w:val="et-EE" w:eastAsia="et-EE"/>
        </w:rPr>
        <w:t>6-22</w:t>
      </w:r>
      <w:bookmarkStart w:id="0" w:name="_GoBack"/>
      <w:bookmarkEnd w:id="0"/>
      <w:r w:rsidR="00A45BFF">
        <w:rPr>
          <w:rFonts w:ascii="Calibri" w:eastAsia="Calibri" w:hAnsi="Calibri" w:cs="Calibri"/>
          <w:color w:val="000000"/>
          <w:sz w:val="20"/>
          <w:szCs w:val="20"/>
          <w:lang w:val="et-EE" w:eastAsia="et-EE"/>
        </w:rPr>
        <w:t>)</w:t>
      </w:r>
    </w:p>
    <w:p w:rsidR="00AD77AD" w:rsidRPr="007E66D3" w:rsidRDefault="00AD77AD">
      <w:pPr>
        <w:autoSpaceDE w:val="0"/>
        <w:autoSpaceDN w:val="0"/>
        <w:adjustRightInd w:val="0"/>
        <w:ind w:left="6372"/>
        <w:jc w:val="both"/>
        <w:rPr>
          <w:rFonts w:asciiTheme="minorHAnsi" w:hAnsiTheme="minorHAnsi" w:cs="ArialMT"/>
          <w:sz w:val="20"/>
          <w:szCs w:val="20"/>
        </w:rPr>
      </w:pPr>
    </w:p>
    <w:sectPr w:rsidR="00AD77AD" w:rsidRPr="007E66D3" w:rsidSect="00203F31">
      <w:headerReference w:type="default" r:id="rId12"/>
      <w:footerReference w:type="default" r:id="rId13"/>
      <w:footerReference w:type="first" r:id="rId14"/>
      <w:type w:val="continuous"/>
      <w:pgSz w:w="11907" w:h="16839" w:code="9"/>
      <w:pgMar w:top="426" w:right="680" w:bottom="510" w:left="1701"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56" w:rsidRDefault="002B3656" w:rsidP="002676B3">
      <w:r>
        <w:separator/>
      </w:r>
    </w:p>
  </w:endnote>
  <w:endnote w:type="continuationSeparator" w:id="0">
    <w:p w:rsidR="002B3656" w:rsidRDefault="002B3656"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FC2809">
      <w:rPr>
        <w:rFonts w:asciiTheme="minorHAnsi" w:hAnsiTheme="minorHAnsi"/>
        <w:sz w:val="18"/>
        <w:szCs w:val="18"/>
      </w:rPr>
      <w:t>1080</w:t>
    </w:r>
    <w:r>
      <w:rPr>
        <w:rFonts w:asciiTheme="minorHAnsi" w:hAnsiTheme="minorHAnsi"/>
        <w:sz w:val="18"/>
        <w:szCs w:val="18"/>
      </w:rPr>
      <w:t>)</w:t>
    </w:r>
  </w:p>
  <w:p w:rsidR="00763F78" w:rsidRPr="002D0084" w:rsidRDefault="00C56970" w:rsidP="003079B3">
    <w:pPr>
      <w:pStyle w:val="Footer"/>
      <w:rPr>
        <w:rFonts w:asciiTheme="minorHAnsi" w:hAnsiTheme="minorHAnsi"/>
        <w:noProof/>
        <w:sz w:val="20"/>
        <w:szCs w:val="18"/>
      </w:rPr>
    </w:pPr>
    <w:r w:rsidRPr="00C56970">
      <w:rPr>
        <w:rFonts w:asciiTheme="minorHAnsi" w:hAnsiTheme="minorHAnsi"/>
        <w:sz w:val="18"/>
        <w:szCs w:val="18"/>
      </w:rPr>
      <w:t>Conisation of the cervix under general anaesthesia</w:t>
    </w:r>
    <w:r w:rsidR="00FD3E03">
      <w:rPr>
        <w:rFonts w:asciiTheme="minorHAnsi" w:hAnsiTheme="minorHAnsi"/>
        <w:sz w:val="18"/>
        <w:szCs w:val="18"/>
      </w:rPr>
      <w:ptab w:relativeTo="margin" w:alignment="right" w:leader="none"/>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FC2809">
          <w:rPr>
            <w:rFonts w:asciiTheme="minorHAnsi" w:hAnsiTheme="minorHAnsi"/>
            <w:noProof/>
            <w:sz w:val="20"/>
            <w:szCs w:val="18"/>
          </w:rPr>
          <w:t>2</w:t>
        </w:r>
        <w:r w:rsidR="00FD3E03">
          <w:rPr>
            <w:rFonts w:asciiTheme="minorHAnsi" w:hAnsiTheme="minorHAnsi"/>
            <w:noProof/>
            <w:sz w:val="20"/>
            <w:szCs w:val="18"/>
          </w:rPr>
          <w:fldChar w:fldCharType="end"/>
        </w:r>
        <w:r w:rsidR="006E65F2">
          <w:rPr>
            <w:rFonts w:asciiTheme="minorHAnsi" w:hAnsiTheme="minorHAnsi"/>
            <w:noProof/>
            <w:sz w:val="20"/>
            <w:szCs w:val="18"/>
          </w:rPr>
          <w:t>/</w:t>
        </w:r>
        <w:r w:rsidR="0068702B">
          <w:rPr>
            <w:rFonts w:asciiTheme="minorHAnsi" w:hAnsiTheme="minorHAnsi"/>
            <w:noProof/>
            <w:sz w:val="20"/>
            <w:szCs w:val="18"/>
          </w:rPr>
          <w:t>2</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56" w:rsidRDefault="002B3656" w:rsidP="002676B3">
      <w:r>
        <w:separator/>
      </w:r>
    </w:p>
  </w:footnote>
  <w:footnote w:type="continuationSeparator" w:id="0">
    <w:p w:rsidR="002B3656" w:rsidRDefault="002B3656" w:rsidP="00267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4733F"/>
    <w:multiLevelType w:val="hybridMultilevel"/>
    <w:tmpl w:val="1C7E6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B5F5B87"/>
    <w:multiLevelType w:val="hybridMultilevel"/>
    <w:tmpl w:val="1460EC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4470F70"/>
    <w:multiLevelType w:val="hybridMultilevel"/>
    <w:tmpl w:val="EF66E39A"/>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A44657E"/>
    <w:multiLevelType w:val="hybridMultilevel"/>
    <w:tmpl w:val="7464B62A"/>
    <w:lvl w:ilvl="0" w:tplc="4F5AB3FC">
      <w:numFmt w:val="bullet"/>
      <w:lvlText w:val="•"/>
      <w:lvlJc w:val="left"/>
      <w:pPr>
        <w:ind w:left="720" w:hanging="360"/>
      </w:pPr>
      <w:rPr>
        <w:rFonts w:ascii="Calibri" w:eastAsia="Arial"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B625D5"/>
    <w:multiLevelType w:val="hybridMultilevel"/>
    <w:tmpl w:val="5240CC7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D361B44"/>
    <w:multiLevelType w:val="hybridMultilevel"/>
    <w:tmpl w:val="826258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D415860"/>
    <w:multiLevelType w:val="hybridMultilevel"/>
    <w:tmpl w:val="4B0C70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6" w15:restartNumberingAfterBreak="0">
    <w:nsid w:val="30F31228"/>
    <w:multiLevelType w:val="hybridMultilevel"/>
    <w:tmpl w:val="76B43972"/>
    <w:lvl w:ilvl="0" w:tplc="04250001">
      <w:start w:val="1"/>
      <w:numFmt w:val="bullet"/>
      <w:lvlText w:val=""/>
      <w:lvlJc w:val="left"/>
      <w:pPr>
        <w:ind w:left="1776" w:hanging="360"/>
      </w:pPr>
      <w:rPr>
        <w:rFonts w:ascii="Symbol" w:hAnsi="Symbo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7"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8"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9" w15:restartNumberingAfterBreak="0">
    <w:nsid w:val="34B9559F"/>
    <w:multiLevelType w:val="hybridMultilevel"/>
    <w:tmpl w:val="115C6F74"/>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3" w15:restartNumberingAfterBreak="0">
    <w:nsid w:val="46294978"/>
    <w:multiLevelType w:val="hybridMultilevel"/>
    <w:tmpl w:val="CF72ED56"/>
    <w:lvl w:ilvl="0" w:tplc="0425000F">
      <w:start w:val="1"/>
      <w:numFmt w:val="decimal"/>
      <w:lvlText w:val="%1."/>
      <w:lvlJc w:val="left"/>
      <w:pPr>
        <w:ind w:left="1775" w:hanging="360"/>
      </w:pPr>
      <w:rPr>
        <w:rFonts w:hint="default"/>
      </w:rPr>
    </w:lvl>
    <w:lvl w:ilvl="1" w:tplc="04250019">
      <w:start w:val="1"/>
      <w:numFmt w:val="lowerLetter"/>
      <w:lvlText w:val="%2."/>
      <w:lvlJc w:val="left"/>
      <w:pPr>
        <w:ind w:left="2004" w:hanging="360"/>
      </w:pPr>
    </w:lvl>
    <w:lvl w:ilvl="2" w:tplc="0425001B" w:tentative="1">
      <w:start w:val="1"/>
      <w:numFmt w:val="lowerRoman"/>
      <w:lvlText w:val="%3."/>
      <w:lvlJc w:val="right"/>
      <w:pPr>
        <w:ind w:left="2724" w:hanging="180"/>
      </w:pPr>
    </w:lvl>
    <w:lvl w:ilvl="3" w:tplc="0425000F" w:tentative="1">
      <w:start w:val="1"/>
      <w:numFmt w:val="decimal"/>
      <w:lvlText w:val="%4."/>
      <w:lvlJc w:val="left"/>
      <w:pPr>
        <w:ind w:left="3444" w:hanging="360"/>
      </w:pPr>
    </w:lvl>
    <w:lvl w:ilvl="4" w:tplc="04250019" w:tentative="1">
      <w:start w:val="1"/>
      <w:numFmt w:val="lowerLetter"/>
      <w:lvlText w:val="%5."/>
      <w:lvlJc w:val="left"/>
      <w:pPr>
        <w:ind w:left="4164" w:hanging="360"/>
      </w:pPr>
    </w:lvl>
    <w:lvl w:ilvl="5" w:tplc="0425001B" w:tentative="1">
      <w:start w:val="1"/>
      <w:numFmt w:val="lowerRoman"/>
      <w:lvlText w:val="%6."/>
      <w:lvlJc w:val="right"/>
      <w:pPr>
        <w:ind w:left="4884" w:hanging="180"/>
      </w:pPr>
    </w:lvl>
    <w:lvl w:ilvl="6" w:tplc="0425000F" w:tentative="1">
      <w:start w:val="1"/>
      <w:numFmt w:val="decimal"/>
      <w:lvlText w:val="%7."/>
      <w:lvlJc w:val="left"/>
      <w:pPr>
        <w:ind w:left="5604" w:hanging="360"/>
      </w:pPr>
    </w:lvl>
    <w:lvl w:ilvl="7" w:tplc="04250019" w:tentative="1">
      <w:start w:val="1"/>
      <w:numFmt w:val="lowerLetter"/>
      <w:lvlText w:val="%8."/>
      <w:lvlJc w:val="left"/>
      <w:pPr>
        <w:ind w:left="6324" w:hanging="360"/>
      </w:pPr>
    </w:lvl>
    <w:lvl w:ilvl="8" w:tplc="0425001B" w:tentative="1">
      <w:start w:val="1"/>
      <w:numFmt w:val="lowerRoman"/>
      <w:lvlText w:val="%9."/>
      <w:lvlJc w:val="right"/>
      <w:pPr>
        <w:ind w:left="7044" w:hanging="180"/>
      </w:pPr>
    </w:lvl>
  </w:abstractNum>
  <w:abstractNum w:abstractNumId="24" w15:restartNumberingAfterBreak="0">
    <w:nsid w:val="47525CFD"/>
    <w:multiLevelType w:val="hybridMultilevel"/>
    <w:tmpl w:val="2B42EBA6"/>
    <w:lvl w:ilvl="0" w:tplc="04250001">
      <w:start w:val="1"/>
      <w:numFmt w:val="bullet"/>
      <w:lvlText w:val=""/>
      <w:lvlJc w:val="left"/>
      <w:pPr>
        <w:ind w:left="1494" w:hanging="360"/>
      </w:pPr>
      <w:rPr>
        <w:rFonts w:ascii="Symbol" w:hAnsi="Symbol"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25" w15:restartNumberingAfterBreak="0">
    <w:nsid w:val="4AF67936"/>
    <w:multiLevelType w:val="hybridMultilevel"/>
    <w:tmpl w:val="BEE6F3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6" w15:restartNumberingAfterBreak="0">
    <w:nsid w:val="50B32B69"/>
    <w:multiLevelType w:val="hybridMultilevel"/>
    <w:tmpl w:val="17F218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7" w15:restartNumberingAfterBreak="0">
    <w:nsid w:val="54237D28"/>
    <w:multiLevelType w:val="hybridMultilevel"/>
    <w:tmpl w:val="9A60F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718770F"/>
    <w:multiLevelType w:val="hybridMultilevel"/>
    <w:tmpl w:val="B16E7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E0D6BDE"/>
    <w:multiLevelType w:val="hybridMultilevel"/>
    <w:tmpl w:val="FB8AA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060183F"/>
    <w:multiLevelType w:val="hybridMultilevel"/>
    <w:tmpl w:val="CF2E92C0"/>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3"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67C96256"/>
    <w:multiLevelType w:val="hybridMultilevel"/>
    <w:tmpl w:val="AE8E1E9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5" w15:restartNumberingAfterBreak="0">
    <w:nsid w:val="6A6744F1"/>
    <w:multiLevelType w:val="hybridMultilevel"/>
    <w:tmpl w:val="E118E97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D3E450C"/>
    <w:multiLevelType w:val="hybridMultilevel"/>
    <w:tmpl w:val="8A10FDDA"/>
    <w:lvl w:ilvl="0" w:tplc="D3AC17E8">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37"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4843E45"/>
    <w:multiLevelType w:val="hybridMultilevel"/>
    <w:tmpl w:val="45E60F8A"/>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9" w15:restartNumberingAfterBreak="0">
    <w:nsid w:val="797A1880"/>
    <w:multiLevelType w:val="hybridMultilevel"/>
    <w:tmpl w:val="14B26DE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0" w15:restartNumberingAfterBreak="0">
    <w:nsid w:val="7C2D21C0"/>
    <w:multiLevelType w:val="hybridMultilevel"/>
    <w:tmpl w:val="3E6AF096"/>
    <w:numStyleLink w:val="ImportedStyle1"/>
  </w:abstractNum>
  <w:abstractNum w:abstractNumId="41" w15:restartNumberingAfterBreak="0">
    <w:nsid w:val="7CFC2BFE"/>
    <w:multiLevelType w:val="hybridMultilevel"/>
    <w:tmpl w:val="1BE8E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D2F5616"/>
    <w:multiLevelType w:val="hybridMultilevel"/>
    <w:tmpl w:val="8EF2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DFD2F0D"/>
    <w:multiLevelType w:val="hybridMultilevel"/>
    <w:tmpl w:val="68D88A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4"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3"/>
  </w:num>
  <w:num w:numId="2">
    <w:abstractNumId w:val="9"/>
  </w:num>
  <w:num w:numId="3">
    <w:abstractNumId w:val="0"/>
  </w:num>
  <w:num w:numId="4">
    <w:abstractNumId w:val="15"/>
  </w:num>
  <w:num w:numId="5">
    <w:abstractNumId w:val="20"/>
  </w:num>
  <w:num w:numId="6">
    <w:abstractNumId w:val="30"/>
  </w:num>
  <w:num w:numId="7">
    <w:abstractNumId w:val="12"/>
  </w:num>
  <w:num w:numId="8">
    <w:abstractNumId w:val="8"/>
  </w:num>
  <w:num w:numId="9">
    <w:abstractNumId w:val="29"/>
  </w:num>
  <w:num w:numId="10">
    <w:abstractNumId w:val="18"/>
  </w:num>
  <w:num w:numId="11">
    <w:abstractNumId w:val="4"/>
  </w:num>
  <w:num w:numId="12">
    <w:abstractNumId w:val="44"/>
  </w:num>
  <w:num w:numId="13">
    <w:abstractNumId w:val="17"/>
  </w:num>
  <w:num w:numId="14">
    <w:abstractNumId w:val="22"/>
  </w:num>
  <w:num w:numId="15">
    <w:abstractNumId w:val="2"/>
  </w:num>
  <w:num w:numId="16">
    <w:abstractNumId w:val="21"/>
  </w:num>
  <w:num w:numId="17">
    <w:abstractNumId w:val="5"/>
  </w:num>
  <w:num w:numId="18">
    <w:abstractNumId w:val="19"/>
  </w:num>
  <w:num w:numId="19">
    <w:abstractNumId w:val="31"/>
  </w:num>
  <w:num w:numId="20">
    <w:abstractNumId w:val="42"/>
  </w:num>
  <w:num w:numId="21">
    <w:abstractNumId w:val="1"/>
  </w:num>
  <w:num w:numId="22">
    <w:abstractNumId w:val="35"/>
  </w:num>
  <w:num w:numId="23">
    <w:abstractNumId w:val="37"/>
  </w:num>
  <w:num w:numId="24">
    <w:abstractNumId w:val="40"/>
    <w:lvlOverride w:ilvl="0">
      <w:lvl w:ilvl="0" w:tplc="D65C08AA">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0"/>
  </w:num>
  <w:num w:numId="26">
    <w:abstractNumId w:val="34"/>
  </w:num>
  <w:num w:numId="27">
    <w:abstractNumId w:val="32"/>
  </w:num>
  <w:num w:numId="28">
    <w:abstractNumId w:val="11"/>
  </w:num>
  <w:num w:numId="29">
    <w:abstractNumId w:val="28"/>
  </w:num>
  <w:num w:numId="30">
    <w:abstractNumId w:val="14"/>
  </w:num>
  <w:num w:numId="31">
    <w:abstractNumId w:val="38"/>
  </w:num>
  <w:num w:numId="32">
    <w:abstractNumId w:val="13"/>
  </w:num>
  <w:num w:numId="33">
    <w:abstractNumId w:val="27"/>
  </w:num>
  <w:num w:numId="34">
    <w:abstractNumId w:val="41"/>
  </w:num>
  <w:num w:numId="35">
    <w:abstractNumId w:val="7"/>
  </w:num>
  <w:num w:numId="36">
    <w:abstractNumId w:val="39"/>
  </w:num>
  <w:num w:numId="37">
    <w:abstractNumId w:val="25"/>
  </w:num>
  <w:num w:numId="38">
    <w:abstractNumId w:val="23"/>
  </w:num>
  <w:num w:numId="39">
    <w:abstractNumId w:val="36"/>
  </w:num>
  <w:num w:numId="40">
    <w:abstractNumId w:val="16"/>
  </w:num>
  <w:num w:numId="41">
    <w:abstractNumId w:val="24"/>
  </w:num>
  <w:num w:numId="42">
    <w:abstractNumId w:val="6"/>
  </w:num>
  <w:num w:numId="43">
    <w:abstractNumId w:val="3"/>
  </w:num>
  <w:num w:numId="44">
    <w:abstractNumId w:val="4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38E2"/>
    <w:rsid w:val="0002312F"/>
    <w:rsid w:val="00037E58"/>
    <w:rsid w:val="00063009"/>
    <w:rsid w:val="00076833"/>
    <w:rsid w:val="0007734A"/>
    <w:rsid w:val="00086B08"/>
    <w:rsid w:val="00090C69"/>
    <w:rsid w:val="0009611D"/>
    <w:rsid w:val="000A2D74"/>
    <w:rsid w:val="000B1FC3"/>
    <w:rsid w:val="000B376B"/>
    <w:rsid w:val="000C018F"/>
    <w:rsid w:val="000C1E67"/>
    <w:rsid w:val="000D3761"/>
    <w:rsid w:val="000F1D51"/>
    <w:rsid w:val="000F4D28"/>
    <w:rsid w:val="001139E6"/>
    <w:rsid w:val="00135917"/>
    <w:rsid w:val="00150EC3"/>
    <w:rsid w:val="001523DF"/>
    <w:rsid w:val="00162B09"/>
    <w:rsid w:val="001A091B"/>
    <w:rsid w:val="001A421E"/>
    <w:rsid w:val="001B3825"/>
    <w:rsid w:val="001B3EE1"/>
    <w:rsid w:val="001B6A1C"/>
    <w:rsid w:val="001B6D2E"/>
    <w:rsid w:val="001F29C0"/>
    <w:rsid w:val="001F2E1C"/>
    <w:rsid w:val="001F5FDA"/>
    <w:rsid w:val="00200544"/>
    <w:rsid w:val="00203F31"/>
    <w:rsid w:val="002050F2"/>
    <w:rsid w:val="00210026"/>
    <w:rsid w:val="00211DA0"/>
    <w:rsid w:val="00222848"/>
    <w:rsid w:val="00233053"/>
    <w:rsid w:val="00241F58"/>
    <w:rsid w:val="002422B3"/>
    <w:rsid w:val="002474CC"/>
    <w:rsid w:val="00253DDC"/>
    <w:rsid w:val="002676B3"/>
    <w:rsid w:val="002717B5"/>
    <w:rsid w:val="00291520"/>
    <w:rsid w:val="00292506"/>
    <w:rsid w:val="002930BB"/>
    <w:rsid w:val="002B3656"/>
    <w:rsid w:val="002C7FD1"/>
    <w:rsid w:val="002D0084"/>
    <w:rsid w:val="002E0CEC"/>
    <w:rsid w:val="002E4468"/>
    <w:rsid w:val="002E5BDD"/>
    <w:rsid w:val="0030759B"/>
    <w:rsid w:val="003079B3"/>
    <w:rsid w:val="003155B9"/>
    <w:rsid w:val="003433C0"/>
    <w:rsid w:val="00346C9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8172E"/>
    <w:rsid w:val="00490D1E"/>
    <w:rsid w:val="004A621E"/>
    <w:rsid w:val="004B72DB"/>
    <w:rsid w:val="004C38B2"/>
    <w:rsid w:val="004D55F5"/>
    <w:rsid w:val="004D62AF"/>
    <w:rsid w:val="004E24CC"/>
    <w:rsid w:val="004E4D74"/>
    <w:rsid w:val="004E50F4"/>
    <w:rsid w:val="004F6CB7"/>
    <w:rsid w:val="004F7785"/>
    <w:rsid w:val="00521057"/>
    <w:rsid w:val="005417D6"/>
    <w:rsid w:val="0054314D"/>
    <w:rsid w:val="00561921"/>
    <w:rsid w:val="005B1FDB"/>
    <w:rsid w:val="005B48B6"/>
    <w:rsid w:val="005C6017"/>
    <w:rsid w:val="005D52FE"/>
    <w:rsid w:val="006165C6"/>
    <w:rsid w:val="00617697"/>
    <w:rsid w:val="00631786"/>
    <w:rsid w:val="00644137"/>
    <w:rsid w:val="00655583"/>
    <w:rsid w:val="00656E3E"/>
    <w:rsid w:val="00664CE0"/>
    <w:rsid w:val="006740F1"/>
    <w:rsid w:val="006768A7"/>
    <w:rsid w:val="00682E40"/>
    <w:rsid w:val="00684643"/>
    <w:rsid w:val="0068702B"/>
    <w:rsid w:val="00687485"/>
    <w:rsid w:val="006A16E7"/>
    <w:rsid w:val="006A28A1"/>
    <w:rsid w:val="006A6DE2"/>
    <w:rsid w:val="006B093D"/>
    <w:rsid w:val="006D716A"/>
    <w:rsid w:val="006E4BAE"/>
    <w:rsid w:val="006E65F2"/>
    <w:rsid w:val="006F00EF"/>
    <w:rsid w:val="006F6EF6"/>
    <w:rsid w:val="00704BCF"/>
    <w:rsid w:val="00707CE3"/>
    <w:rsid w:val="007205B3"/>
    <w:rsid w:val="00721CEB"/>
    <w:rsid w:val="00742A0B"/>
    <w:rsid w:val="00743568"/>
    <w:rsid w:val="00763F78"/>
    <w:rsid w:val="007644DF"/>
    <w:rsid w:val="00775320"/>
    <w:rsid w:val="00781414"/>
    <w:rsid w:val="00791590"/>
    <w:rsid w:val="0079344D"/>
    <w:rsid w:val="007945C2"/>
    <w:rsid w:val="007A46DA"/>
    <w:rsid w:val="007B26B5"/>
    <w:rsid w:val="007C418C"/>
    <w:rsid w:val="007C6E7D"/>
    <w:rsid w:val="007C72F7"/>
    <w:rsid w:val="007D5DDA"/>
    <w:rsid w:val="007D71FA"/>
    <w:rsid w:val="007E66D3"/>
    <w:rsid w:val="007F4218"/>
    <w:rsid w:val="00817256"/>
    <w:rsid w:val="00830A6E"/>
    <w:rsid w:val="00864580"/>
    <w:rsid w:val="0087668D"/>
    <w:rsid w:val="008769B5"/>
    <w:rsid w:val="00884458"/>
    <w:rsid w:val="00893392"/>
    <w:rsid w:val="0089376C"/>
    <w:rsid w:val="00894BAE"/>
    <w:rsid w:val="008B6A12"/>
    <w:rsid w:val="008D0E04"/>
    <w:rsid w:val="008E6562"/>
    <w:rsid w:val="008F259B"/>
    <w:rsid w:val="00904F25"/>
    <w:rsid w:val="00922F38"/>
    <w:rsid w:val="00925B6C"/>
    <w:rsid w:val="00927602"/>
    <w:rsid w:val="0095112B"/>
    <w:rsid w:val="00953A3D"/>
    <w:rsid w:val="009612FF"/>
    <w:rsid w:val="009768CC"/>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237E6"/>
    <w:rsid w:val="00A239F5"/>
    <w:rsid w:val="00A27261"/>
    <w:rsid w:val="00A27FB9"/>
    <w:rsid w:val="00A31841"/>
    <w:rsid w:val="00A4195B"/>
    <w:rsid w:val="00A44D12"/>
    <w:rsid w:val="00A45BFF"/>
    <w:rsid w:val="00A510CB"/>
    <w:rsid w:val="00A5242B"/>
    <w:rsid w:val="00A5277C"/>
    <w:rsid w:val="00A53E4F"/>
    <w:rsid w:val="00A5598B"/>
    <w:rsid w:val="00A57306"/>
    <w:rsid w:val="00A93961"/>
    <w:rsid w:val="00A9705F"/>
    <w:rsid w:val="00AB0475"/>
    <w:rsid w:val="00AC37BA"/>
    <w:rsid w:val="00AC649F"/>
    <w:rsid w:val="00AD77AD"/>
    <w:rsid w:val="00AE60A2"/>
    <w:rsid w:val="00AE7D84"/>
    <w:rsid w:val="00B21AB0"/>
    <w:rsid w:val="00B311BB"/>
    <w:rsid w:val="00B32AAE"/>
    <w:rsid w:val="00B332FB"/>
    <w:rsid w:val="00B513BB"/>
    <w:rsid w:val="00B94045"/>
    <w:rsid w:val="00B966E5"/>
    <w:rsid w:val="00BA2134"/>
    <w:rsid w:val="00BC513B"/>
    <w:rsid w:val="00BC5ECB"/>
    <w:rsid w:val="00BD4720"/>
    <w:rsid w:val="00BD5CF7"/>
    <w:rsid w:val="00C02910"/>
    <w:rsid w:val="00C0711D"/>
    <w:rsid w:val="00C118C6"/>
    <w:rsid w:val="00C56970"/>
    <w:rsid w:val="00C636E4"/>
    <w:rsid w:val="00C651C1"/>
    <w:rsid w:val="00C65C8B"/>
    <w:rsid w:val="00C756B5"/>
    <w:rsid w:val="00C8609F"/>
    <w:rsid w:val="00C86A4C"/>
    <w:rsid w:val="00C90238"/>
    <w:rsid w:val="00C967AD"/>
    <w:rsid w:val="00C97505"/>
    <w:rsid w:val="00C97F48"/>
    <w:rsid w:val="00CE30A7"/>
    <w:rsid w:val="00CE73AC"/>
    <w:rsid w:val="00CF372F"/>
    <w:rsid w:val="00CF4A25"/>
    <w:rsid w:val="00CF74B8"/>
    <w:rsid w:val="00D21A7D"/>
    <w:rsid w:val="00D2767B"/>
    <w:rsid w:val="00D27773"/>
    <w:rsid w:val="00D35C4D"/>
    <w:rsid w:val="00D4333B"/>
    <w:rsid w:val="00D575AA"/>
    <w:rsid w:val="00D6328B"/>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97A23"/>
    <w:rsid w:val="00EA43FF"/>
    <w:rsid w:val="00EA482C"/>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C2809"/>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04926"/>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4715">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2.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4.xml><?xml version="1.0" encoding="utf-8"?>
<ds:datastoreItem xmlns:ds="http://schemas.openxmlformats.org/officeDocument/2006/customXml" ds:itemID="{0203C41C-57F3-4FEA-A457-E589722C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3678</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2022-04-21T06:37:00Z</dcterms:created>
  <dcterms:modified xsi:type="dcterms:W3CDTF">2022-04-21T06:37:00Z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